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F591A" w:rsidRDefault="00FF591A" w:rsidP="00FF591A">
      <w:pPr>
        <w:rPr>
          <w:lang w:val="en-US"/>
        </w:rPr>
      </w:pPr>
      <w:r>
        <w:rPr>
          <w:lang w:val="en-US"/>
        </w:rPr>
        <w:t>WILDCARE Inc</w:t>
      </w:r>
    </w:p>
    <w:p w:rsidR="00FF591A" w:rsidRDefault="00FF591A" w:rsidP="00FF591A">
      <w:pPr>
        <w:rPr>
          <w:lang w:val="en-US"/>
        </w:rPr>
      </w:pPr>
      <w:r>
        <w:rPr>
          <w:lang w:val="en-US"/>
        </w:rPr>
        <w:t>Minutes 8</w:t>
      </w:r>
      <w:r w:rsidRPr="00A6587C">
        <w:rPr>
          <w:vertAlign w:val="superscript"/>
          <w:lang w:val="en-US"/>
        </w:rPr>
        <w:t>th</w:t>
      </w:r>
      <w:r>
        <w:rPr>
          <w:lang w:val="en-US"/>
        </w:rPr>
        <w:t xml:space="preserve"> September 2016</w:t>
      </w:r>
    </w:p>
    <w:p w:rsidR="00FF591A" w:rsidRDefault="00FF591A" w:rsidP="00FF591A">
      <w:pPr>
        <w:rPr>
          <w:lang w:val="en-US"/>
        </w:rPr>
      </w:pPr>
      <w:r>
        <w:rPr>
          <w:lang w:val="en-US"/>
        </w:rPr>
        <w:t>134 Macquarie Street Hobart</w:t>
      </w:r>
    </w:p>
    <w:p w:rsidR="00FF591A" w:rsidRDefault="00FF591A" w:rsidP="00FF591A">
      <w:pPr>
        <w:rPr>
          <w:lang w:val="en-US"/>
        </w:rPr>
      </w:pPr>
      <w:r>
        <w:rPr>
          <w:lang w:val="en-US"/>
        </w:rPr>
        <w:t>Meeting Chair: Sally Salier</w:t>
      </w:r>
    </w:p>
    <w:p w:rsidR="00FF591A" w:rsidRDefault="00FF591A" w:rsidP="00FF591A">
      <w:pPr>
        <w:rPr>
          <w:lang w:val="en-US"/>
        </w:rPr>
      </w:pPr>
      <w:r>
        <w:rPr>
          <w:lang w:val="en-US"/>
        </w:rPr>
        <w:t>Minute taker: Andrew Smith</w:t>
      </w:r>
    </w:p>
    <w:p w:rsidR="00FF591A" w:rsidRDefault="00FF591A" w:rsidP="00FF591A">
      <w:pPr>
        <w:rPr>
          <w:lang w:val="en-US"/>
        </w:rPr>
      </w:pPr>
      <w:r w:rsidRPr="00575F5B">
        <w:rPr>
          <w:b/>
          <w:lang w:val="en-US"/>
        </w:rPr>
        <w:t>Present:</w:t>
      </w:r>
      <w:r>
        <w:rPr>
          <w:lang w:val="en-US"/>
        </w:rPr>
        <w:t xml:space="preserve"> Sally Salier, Andrew Smith, Robert Dyson, Sally </w:t>
      </w:r>
      <w:proofErr w:type="spellStart"/>
      <w:r>
        <w:rPr>
          <w:lang w:val="en-US"/>
        </w:rPr>
        <w:t>Simco</w:t>
      </w:r>
      <w:proofErr w:type="spellEnd"/>
      <w:r>
        <w:rPr>
          <w:lang w:val="en-US"/>
        </w:rPr>
        <w:t xml:space="preserve">, Bob Tyson, John </w:t>
      </w:r>
      <w:proofErr w:type="spellStart"/>
      <w:r>
        <w:rPr>
          <w:lang w:val="en-US"/>
        </w:rPr>
        <w:t>Duggin</w:t>
      </w:r>
      <w:proofErr w:type="spellEnd"/>
      <w:r>
        <w:rPr>
          <w:lang w:val="en-US"/>
        </w:rPr>
        <w:t xml:space="preserve">, Ian Ross, Erika </w:t>
      </w:r>
      <w:proofErr w:type="spellStart"/>
      <w:r>
        <w:rPr>
          <w:lang w:val="en-US"/>
        </w:rPr>
        <w:t>Shankley</w:t>
      </w:r>
      <w:proofErr w:type="spellEnd"/>
      <w:r>
        <w:rPr>
          <w:lang w:val="en-US"/>
        </w:rPr>
        <w:t xml:space="preserve">, Dave Harris, Rosemary Gales, Malcolm MacDonald, </w:t>
      </w:r>
      <w:proofErr w:type="spellStart"/>
      <w:r>
        <w:rPr>
          <w:lang w:val="en-US"/>
        </w:rPr>
        <w:t>Lindie</w:t>
      </w:r>
      <w:proofErr w:type="spellEnd"/>
      <w:r>
        <w:rPr>
          <w:lang w:val="en-US"/>
        </w:rPr>
        <w:t xml:space="preserve"> </w:t>
      </w:r>
      <w:proofErr w:type="spellStart"/>
      <w:r>
        <w:rPr>
          <w:lang w:val="en-US"/>
        </w:rPr>
        <w:t>Lupo</w:t>
      </w:r>
      <w:proofErr w:type="spellEnd"/>
    </w:p>
    <w:p w:rsidR="00FF591A" w:rsidRPr="00EA4545" w:rsidRDefault="00FF591A" w:rsidP="00FF591A">
      <w:pPr>
        <w:pStyle w:val="ListParagraph"/>
        <w:numPr>
          <w:ilvl w:val="0"/>
          <w:numId w:val="1"/>
        </w:numPr>
        <w:rPr>
          <w:lang w:val="en-US"/>
        </w:rPr>
      </w:pPr>
      <w:r w:rsidRPr="00EA4545">
        <w:rPr>
          <w:b/>
          <w:lang w:val="en-US"/>
        </w:rPr>
        <w:t>Apologies</w:t>
      </w:r>
      <w:r w:rsidRPr="00EA4545">
        <w:rPr>
          <w:lang w:val="en-US"/>
        </w:rPr>
        <w:t xml:space="preserve">: Stan </w:t>
      </w:r>
      <w:proofErr w:type="spellStart"/>
      <w:r w:rsidRPr="00EA4545">
        <w:rPr>
          <w:lang w:val="en-US"/>
        </w:rPr>
        <w:t>Matuszek</w:t>
      </w:r>
      <w:bookmarkStart w:id="0" w:name="_GoBack"/>
      <w:bookmarkEnd w:id="0"/>
      <w:proofErr w:type="spellEnd"/>
    </w:p>
    <w:p w:rsidR="00FF591A" w:rsidRPr="00EA4545" w:rsidRDefault="00FF591A" w:rsidP="00FF591A">
      <w:pPr>
        <w:pStyle w:val="ListParagraph"/>
        <w:numPr>
          <w:ilvl w:val="0"/>
          <w:numId w:val="1"/>
        </w:numPr>
        <w:rPr>
          <w:lang w:val="en-US"/>
        </w:rPr>
      </w:pPr>
      <w:r w:rsidRPr="00EA4545">
        <w:rPr>
          <w:b/>
          <w:lang w:val="en-US"/>
        </w:rPr>
        <w:t>Welcome:</w:t>
      </w:r>
      <w:r w:rsidRPr="00EA4545">
        <w:rPr>
          <w:lang w:val="en-US"/>
        </w:rPr>
        <w:t xml:space="preserve"> Sally Salier welcomed Directors. Welcomed Robert Dyson to the Board in the position of Treasurer.</w:t>
      </w:r>
    </w:p>
    <w:p w:rsidR="00FF591A" w:rsidRPr="00EA4545" w:rsidRDefault="00FF591A" w:rsidP="00FF591A">
      <w:pPr>
        <w:pStyle w:val="ListParagraph"/>
        <w:numPr>
          <w:ilvl w:val="0"/>
          <w:numId w:val="1"/>
        </w:numPr>
        <w:rPr>
          <w:b/>
          <w:lang w:val="en-US"/>
        </w:rPr>
      </w:pPr>
      <w:r w:rsidRPr="00EA4545">
        <w:rPr>
          <w:b/>
          <w:lang w:val="en-US"/>
        </w:rPr>
        <w:t>Previous Minutes</w:t>
      </w:r>
      <w:r w:rsidRPr="00EA4545">
        <w:rPr>
          <w:lang w:val="en-US"/>
        </w:rPr>
        <w:t xml:space="preserve">: Note to include Ian Ross as present. </w:t>
      </w:r>
      <w:r w:rsidRPr="00EA4545">
        <w:rPr>
          <w:b/>
          <w:lang w:val="en-US"/>
        </w:rPr>
        <w:t>Minutes confirmed</w:t>
      </w:r>
    </w:p>
    <w:p w:rsidR="00FF591A" w:rsidRPr="00EA4545" w:rsidRDefault="00FF591A" w:rsidP="00FF591A">
      <w:pPr>
        <w:pStyle w:val="ListParagraph"/>
        <w:numPr>
          <w:ilvl w:val="0"/>
          <w:numId w:val="1"/>
        </w:numPr>
        <w:rPr>
          <w:lang w:val="en-US"/>
        </w:rPr>
      </w:pPr>
      <w:r w:rsidRPr="00EA4545">
        <w:rPr>
          <w:b/>
          <w:lang w:val="en-US"/>
        </w:rPr>
        <w:t xml:space="preserve">Note for Record: </w:t>
      </w:r>
      <w:r w:rsidRPr="00EA4545">
        <w:rPr>
          <w:lang w:val="en-US"/>
        </w:rPr>
        <w:t>Sarah (Expert position – Legal) resigned on 27</w:t>
      </w:r>
      <w:r w:rsidRPr="00EA4545">
        <w:rPr>
          <w:vertAlign w:val="superscript"/>
          <w:lang w:val="en-US"/>
        </w:rPr>
        <w:t>th</w:t>
      </w:r>
      <w:r w:rsidRPr="00EA4545">
        <w:rPr>
          <w:lang w:val="en-US"/>
        </w:rPr>
        <w:t xml:space="preserve"> July 2016, stating other commitments and professional workload.</w:t>
      </w:r>
    </w:p>
    <w:p w:rsidR="00FF591A" w:rsidRPr="00EA4545" w:rsidRDefault="00FF591A" w:rsidP="00FF591A">
      <w:pPr>
        <w:pStyle w:val="ListParagraph"/>
        <w:numPr>
          <w:ilvl w:val="0"/>
          <w:numId w:val="1"/>
        </w:numPr>
        <w:rPr>
          <w:b/>
          <w:lang w:val="en-US"/>
        </w:rPr>
      </w:pPr>
      <w:r w:rsidRPr="00EA4545">
        <w:rPr>
          <w:b/>
          <w:lang w:val="en-US"/>
        </w:rPr>
        <w:t>Business Arising</w:t>
      </w:r>
    </w:p>
    <w:p w:rsidR="00FF591A" w:rsidRPr="00EA4545" w:rsidRDefault="00FF591A" w:rsidP="00FF591A">
      <w:pPr>
        <w:ind w:left="709"/>
        <w:rPr>
          <w:u w:val="single"/>
          <w:lang w:val="en-US"/>
        </w:rPr>
      </w:pPr>
      <w:r w:rsidRPr="00EA4545">
        <w:rPr>
          <w:u w:val="single"/>
          <w:lang w:val="en-US"/>
        </w:rPr>
        <w:t>Action: Malcolm to provide Statement of Duties for the Treasurer position to Robert Dyson</w:t>
      </w:r>
    </w:p>
    <w:p w:rsidR="00FF591A" w:rsidRPr="00EA4545" w:rsidRDefault="00FF591A" w:rsidP="00FF591A">
      <w:pPr>
        <w:pStyle w:val="ListParagraph"/>
        <w:numPr>
          <w:ilvl w:val="0"/>
          <w:numId w:val="1"/>
        </w:numPr>
        <w:rPr>
          <w:b/>
          <w:lang w:val="en-US"/>
        </w:rPr>
      </w:pPr>
      <w:r w:rsidRPr="00EA4545">
        <w:rPr>
          <w:b/>
          <w:lang w:val="en-US"/>
        </w:rPr>
        <w:t>Internal project funding applications</w:t>
      </w:r>
    </w:p>
    <w:p w:rsidR="00FF591A" w:rsidRDefault="00FF591A" w:rsidP="00FF591A">
      <w:pPr>
        <w:spacing w:after="0" w:line="240" w:lineRule="auto"/>
        <w:ind w:left="360"/>
        <w:rPr>
          <w:lang w:val="en-US"/>
        </w:rPr>
      </w:pPr>
      <w:r>
        <w:rPr>
          <w:lang w:val="en-US"/>
        </w:rPr>
        <w:t xml:space="preserve">Friends of GIS - $2000 to purchase 2 </w:t>
      </w:r>
      <w:proofErr w:type="spellStart"/>
      <w:r>
        <w:rPr>
          <w:lang w:val="en-US"/>
        </w:rPr>
        <w:t>iPads</w:t>
      </w:r>
      <w:proofErr w:type="spellEnd"/>
      <w:r>
        <w:rPr>
          <w:lang w:val="en-US"/>
        </w:rPr>
        <w:t xml:space="preserve"> approved out of session $2000.</w:t>
      </w:r>
    </w:p>
    <w:p w:rsidR="00FF591A" w:rsidRDefault="00FF591A" w:rsidP="00FF591A">
      <w:pPr>
        <w:spacing w:after="0" w:line="240" w:lineRule="auto"/>
        <w:ind w:left="360"/>
        <w:rPr>
          <w:lang w:val="en-US"/>
        </w:rPr>
      </w:pPr>
      <w:r>
        <w:rPr>
          <w:lang w:val="en-US"/>
        </w:rPr>
        <w:t>Friends of Maria Island - $65 to purchase bush toilet – Approved</w:t>
      </w:r>
    </w:p>
    <w:p w:rsidR="00FF591A" w:rsidRDefault="00FF591A" w:rsidP="00FF591A">
      <w:pPr>
        <w:spacing w:after="0" w:line="240" w:lineRule="auto"/>
        <w:ind w:left="360"/>
        <w:rPr>
          <w:lang w:val="en-US"/>
        </w:rPr>
      </w:pPr>
    </w:p>
    <w:p w:rsidR="00FF591A" w:rsidRDefault="00FF591A" w:rsidP="00FF591A">
      <w:pPr>
        <w:ind w:left="360"/>
        <w:rPr>
          <w:lang w:val="en-US"/>
        </w:rPr>
      </w:pPr>
      <w:r>
        <w:rPr>
          <w:lang w:val="en-US"/>
        </w:rPr>
        <w:t>Action: Andrew to inform Friends of Maria, and bookkeeper of approved project funding.</w:t>
      </w:r>
    </w:p>
    <w:p w:rsidR="00FF591A" w:rsidRPr="00EA4545" w:rsidRDefault="00FF591A" w:rsidP="00FF591A">
      <w:pPr>
        <w:pStyle w:val="ListParagraph"/>
        <w:numPr>
          <w:ilvl w:val="0"/>
          <w:numId w:val="1"/>
        </w:numPr>
        <w:rPr>
          <w:b/>
          <w:lang w:val="en-US"/>
        </w:rPr>
      </w:pPr>
      <w:r w:rsidRPr="00EA4545">
        <w:rPr>
          <w:b/>
          <w:lang w:val="en-US"/>
        </w:rPr>
        <w:t>CEO Report</w:t>
      </w:r>
    </w:p>
    <w:p w:rsidR="00FF591A" w:rsidRPr="00A6587C" w:rsidRDefault="00FF591A" w:rsidP="00FF591A">
      <w:pPr>
        <w:ind w:left="360"/>
        <w:rPr>
          <w:b/>
          <w:i/>
          <w:lang w:val="en-US"/>
        </w:rPr>
      </w:pPr>
      <w:r w:rsidRPr="00A6587C">
        <w:rPr>
          <w:b/>
          <w:i/>
          <w:lang w:val="en-US"/>
        </w:rPr>
        <w:t xml:space="preserve">Arising from the Report: </w:t>
      </w:r>
    </w:p>
    <w:p w:rsidR="00FF591A" w:rsidRPr="005B7B08" w:rsidRDefault="00FF591A" w:rsidP="00FF591A">
      <w:pPr>
        <w:pStyle w:val="ListParagraph"/>
        <w:numPr>
          <w:ilvl w:val="0"/>
          <w:numId w:val="3"/>
        </w:numPr>
        <w:rPr>
          <w:u w:val="single"/>
          <w:lang w:val="en-US"/>
        </w:rPr>
      </w:pPr>
      <w:r w:rsidRPr="005B7B08">
        <w:rPr>
          <w:lang w:val="en-US"/>
        </w:rPr>
        <w:t xml:space="preserve">Sally requested that the CEO be provided in a more timely fashion so that Directors can read it in advance of the meeting.                                                                                                                                    </w:t>
      </w:r>
      <w:r w:rsidRPr="005B7B08">
        <w:rPr>
          <w:u w:val="single"/>
          <w:lang w:val="en-US"/>
        </w:rPr>
        <w:t>Action: Malcolm to provide Report 2 weeks prior to meeting date</w:t>
      </w:r>
    </w:p>
    <w:p w:rsidR="00FF591A" w:rsidRPr="005B7B08" w:rsidRDefault="00FF591A" w:rsidP="00FF591A">
      <w:pPr>
        <w:pStyle w:val="ListParagraph"/>
        <w:numPr>
          <w:ilvl w:val="0"/>
          <w:numId w:val="3"/>
        </w:numPr>
        <w:spacing w:after="0" w:line="240" w:lineRule="auto"/>
        <w:rPr>
          <w:u w:val="single"/>
          <w:lang w:val="en-US"/>
        </w:rPr>
      </w:pPr>
      <w:r w:rsidRPr="005B7B08">
        <w:rPr>
          <w:b/>
          <w:i/>
          <w:lang w:val="en-US"/>
        </w:rPr>
        <w:t>Secretary position</w:t>
      </w:r>
      <w:r w:rsidRPr="005B7B08">
        <w:rPr>
          <w:lang w:val="en-US"/>
        </w:rPr>
        <w:t xml:space="preserve">: Malcolm nominated Susan Crowley for the position, after extensive search for a candidate.                                                                                                                                                           </w:t>
      </w:r>
      <w:r w:rsidRPr="005B7B08">
        <w:rPr>
          <w:u w:val="single"/>
          <w:lang w:val="en-US"/>
        </w:rPr>
        <w:t>Action: Malcolm to now formally invite Susan to the position.</w:t>
      </w:r>
    </w:p>
    <w:p w:rsidR="00FF591A" w:rsidRPr="005B7B08" w:rsidRDefault="00FF591A" w:rsidP="00FF591A">
      <w:pPr>
        <w:pStyle w:val="ListParagraph"/>
        <w:numPr>
          <w:ilvl w:val="0"/>
          <w:numId w:val="3"/>
        </w:numPr>
        <w:spacing w:after="0" w:line="240" w:lineRule="auto"/>
        <w:rPr>
          <w:lang w:val="en-US"/>
        </w:rPr>
      </w:pPr>
      <w:r w:rsidRPr="005B7B08">
        <w:rPr>
          <w:u w:val="single"/>
          <w:lang w:val="en-US"/>
        </w:rPr>
        <w:t>Action: Sally Salier and Andrew to arrange induction meeting</w:t>
      </w:r>
    </w:p>
    <w:p w:rsidR="00FF591A" w:rsidRDefault="00FF591A" w:rsidP="00FF591A">
      <w:pPr>
        <w:spacing w:after="0" w:line="240" w:lineRule="auto"/>
        <w:rPr>
          <w:lang w:val="en-US"/>
        </w:rPr>
      </w:pPr>
    </w:p>
    <w:p w:rsidR="00FF591A" w:rsidRPr="005B7B08" w:rsidRDefault="00FF591A" w:rsidP="00FF591A">
      <w:pPr>
        <w:pStyle w:val="ListParagraph"/>
        <w:numPr>
          <w:ilvl w:val="0"/>
          <w:numId w:val="3"/>
        </w:numPr>
        <w:rPr>
          <w:lang w:val="en-US"/>
        </w:rPr>
      </w:pPr>
      <w:r w:rsidRPr="005B7B08">
        <w:rPr>
          <w:b/>
          <w:i/>
          <w:lang w:val="en-US"/>
        </w:rPr>
        <w:t>2015 Annual Report:</w:t>
      </w:r>
      <w:r w:rsidRPr="005B7B08">
        <w:rPr>
          <w:lang w:val="en-US"/>
        </w:rPr>
        <w:t xml:space="preserve"> copies will be progressively mailed out to finalized mailing list</w:t>
      </w:r>
    </w:p>
    <w:p w:rsidR="00FF591A" w:rsidRPr="005B7B08" w:rsidRDefault="00FF591A" w:rsidP="00FF591A">
      <w:pPr>
        <w:pStyle w:val="ListParagraph"/>
        <w:numPr>
          <w:ilvl w:val="0"/>
          <w:numId w:val="3"/>
        </w:numPr>
        <w:rPr>
          <w:u w:val="single"/>
          <w:lang w:val="en-US"/>
        </w:rPr>
      </w:pPr>
      <w:r w:rsidRPr="005B7B08">
        <w:rPr>
          <w:b/>
          <w:i/>
          <w:lang w:val="en-US"/>
        </w:rPr>
        <w:t>2016 Annual Report</w:t>
      </w:r>
      <w:r w:rsidRPr="005B7B08">
        <w:rPr>
          <w:lang w:val="en-US"/>
        </w:rPr>
        <w:t xml:space="preserve">: preparation commenced.                                                                                                  </w:t>
      </w:r>
      <w:r w:rsidRPr="005B7B08">
        <w:rPr>
          <w:u w:val="single"/>
          <w:lang w:val="en-US"/>
        </w:rPr>
        <w:t>Action: Directors to check their bio details in the 2015 report and forward any changes to Malcolm by the end of September.</w:t>
      </w:r>
    </w:p>
    <w:p w:rsidR="00FF591A" w:rsidRPr="005B7B08" w:rsidRDefault="00FF591A" w:rsidP="00FF591A">
      <w:pPr>
        <w:pStyle w:val="ListParagraph"/>
        <w:numPr>
          <w:ilvl w:val="0"/>
          <w:numId w:val="3"/>
        </w:numPr>
        <w:rPr>
          <w:lang w:val="en-US"/>
        </w:rPr>
      </w:pPr>
      <w:r w:rsidRPr="005B7B08">
        <w:rPr>
          <w:b/>
          <w:i/>
          <w:lang w:val="en-US"/>
        </w:rPr>
        <w:t>2017 AGM</w:t>
      </w:r>
      <w:r w:rsidRPr="005B7B08">
        <w:rPr>
          <w:lang w:val="en-US"/>
        </w:rPr>
        <w:t xml:space="preserve">: Date confirmed - </w:t>
      </w:r>
      <w:r>
        <w:rPr>
          <w:lang w:val="en-US"/>
        </w:rPr>
        <w:t>2</w:t>
      </w:r>
      <w:r w:rsidRPr="005B7B08">
        <w:rPr>
          <w:lang w:val="en-US"/>
        </w:rPr>
        <w:t>5</w:t>
      </w:r>
      <w:r w:rsidRPr="005B7B08">
        <w:rPr>
          <w:vertAlign w:val="superscript"/>
          <w:lang w:val="en-US"/>
        </w:rPr>
        <w:t>th</w:t>
      </w:r>
      <w:r w:rsidRPr="005B7B08">
        <w:rPr>
          <w:lang w:val="en-US"/>
        </w:rPr>
        <w:t xml:space="preserve"> March. Location confirmed - </w:t>
      </w:r>
      <w:proofErr w:type="spellStart"/>
      <w:r w:rsidRPr="005B7B08">
        <w:rPr>
          <w:lang w:val="en-US"/>
        </w:rPr>
        <w:t>Bruny</w:t>
      </w:r>
      <w:proofErr w:type="spellEnd"/>
      <w:r w:rsidRPr="005B7B08">
        <w:rPr>
          <w:lang w:val="en-US"/>
        </w:rPr>
        <w:t xml:space="preserve"> Island Quarantine Station hosted by FOBIQS                                                                                                                                                                </w:t>
      </w:r>
      <w:r w:rsidRPr="005B7B08">
        <w:rPr>
          <w:u w:val="single"/>
          <w:lang w:val="en-US"/>
        </w:rPr>
        <w:t>Action: Malcolm to confirm with FOBIQS</w:t>
      </w:r>
    </w:p>
    <w:p w:rsidR="00FF591A" w:rsidRPr="005B7B08" w:rsidRDefault="00FF591A" w:rsidP="00FF591A">
      <w:pPr>
        <w:pStyle w:val="ListParagraph"/>
        <w:numPr>
          <w:ilvl w:val="0"/>
          <w:numId w:val="3"/>
        </w:numPr>
        <w:rPr>
          <w:lang w:val="en-US"/>
        </w:rPr>
      </w:pPr>
      <w:r w:rsidRPr="005B7B08">
        <w:rPr>
          <w:b/>
          <w:i/>
          <w:lang w:val="en-US"/>
        </w:rPr>
        <w:t>Penguin Cradle Trail</w:t>
      </w:r>
      <w:r w:rsidRPr="005B7B08">
        <w:rPr>
          <w:lang w:val="en-US"/>
        </w:rPr>
        <w:t>: Patricia Dukes Foundation informed about flood damage. Representative from Foundation planning a visit in December.</w:t>
      </w:r>
    </w:p>
    <w:p w:rsidR="00FF591A" w:rsidRPr="005B7B08" w:rsidRDefault="00FF591A" w:rsidP="00FF591A">
      <w:pPr>
        <w:pStyle w:val="ListParagraph"/>
        <w:numPr>
          <w:ilvl w:val="0"/>
          <w:numId w:val="3"/>
        </w:numPr>
        <w:rPr>
          <w:u w:val="single"/>
          <w:lang w:val="en-US"/>
        </w:rPr>
      </w:pPr>
      <w:r w:rsidRPr="005B7B08">
        <w:rPr>
          <w:b/>
          <w:i/>
          <w:lang w:val="en-US"/>
        </w:rPr>
        <w:t>Code of Conduct</w:t>
      </w:r>
      <w:r w:rsidRPr="005B7B08">
        <w:rPr>
          <w:lang w:val="en-US"/>
        </w:rPr>
        <w:t xml:space="preserve">: Malcolm drafted a C of C. Similar to existing document. </w:t>
      </w:r>
      <w:r>
        <w:rPr>
          <w:lang w:val="en-US"/>
        </w:rPr>
        <w:t>T</w:t>
      </w:r>
      <w:r w:rsidRPr="005B7B08">
        <w:rPr>
          <w:lang w:val="en-US"/>
        </w:rPr>
        <w:t>here is still a need for a document that outlines e</w:t>
      </w:r>
      <w:r>
        <w:rPr>
          <w:lang w:val="en-US"/>
        </w:rPr>
        <w:t xml:space="preserve">xpected </w:t>
      </w:r>
      <w:proofErr w:type="spellStart"/>
      <w:r>
        <w:rPr>
          <w:lang w:val="en-US"/>
        </w:rPr>
        <w:t>behaviours</w:t>
      </w:r>
      <w:proofErr w:type="spellEnd"/>
      <w:r>
        <w:rPr>
          <w:lang w:val="en-US"/>
        </w:rPr>
        <w:t xml:space="preserve"> during Board </w:t>
      </w:r>
      <w:r w:rsidRPr="005B7B08">
        <w:rPr>
          <w:lang w:val="en-US"/>
        </w:rPr>
        <w:t xml:space="preserve">meetings, and between Directors.  </w:t>
      </w:r>
      <w:r w:rsidRPr="005B7B08">
        <w:rPr>
          <w:u w:val="single"/>
          <w:lang w:val="en-US"/>
        </w:rPr>
        <w:t xml:space="preserve">Action: Andrew and Malcolm will work on combining the two documents.                                           Action: Malcolm will draft a </w:t>
      </w:r>
      <w:proofErr w:type="spellStart"/>
      <w:r w:rsidRPr="005B7B08">
        <w:rPr>
          <w:u w:val="single"/>
          <w:lang w:val="en-US"/>
        </w:rPr>
        <w:t>behaviours</w:t>
      </w:r>
      <w:proofErr w:type="spellEnd"/>
      <w:r w:rsidRPr="005B7B08">
        <w:rPr>
          <w:u w:val="single"/>
          <w:lang w:val="en-US"/>
        </w:rPr>
        <w:t xml:space="preserve"> document for distribution to Directors out of session.</w:t>
      </w:r>
    </w:p>
    <w:p w:rsidR="00FF591A" w:rsidRPr="005B7B08" w:rsidRDefault="00FF591A" w:rsidP="00FF591A">
      <w:pPr>
        <w:pStyle w:val="ListParagraph"/>
        <w:numPr>
          <w:ilvl w:val="0"/>
          <w:numId w:val="3"/>
        </w:numPr>
        <w:rPr>
          <w:u w:val="single"/>
          <w:lang w:val="en-US"/>
        </w:rPr>
      </w:pPr>
      <w:r w:rsidRPr="005B7B08">
        <w:rPr>
          <w:b/>
          <w:i/>
          <w:lang w:val="en-US"/>
        </w:rPr>
        <w:t>Asset Register</w:t>
      </w:r>
      <w:r w:rsidRPr="005B7B08">
        <w:rPr>
          <w:lang w:val="en-US"/>
        </w:rPr>
        <w:t xml:space="preserve">: Branches will be required to keep a record of assets. Branches are responsible for maintaining any additional insurances or registration related to assets. They are able to apply for an internal grant but shouldn’t assume that these costs will be paid automatically.                                  </w:t>
      </w:r>
      <w:r w:rsidRPr="005B7B08">
        <w:rPr>
          <w:u w:val="single"/>
          <w:lang w:val="en-US"/>
        </w:rPr>
        <w:t xml:space="preserve">Action: </w:t>
      </w:r>
      <w:proofErr w:type="spellStart"/>
      <w:r w:rsidRPr="005B7B08">
        <w:rPr>
          <w:u w:val="single"/>
          <w:lang w:val="en-US"/>
        </w:rPr>
        <w:t>Lindie</w:t>
      </w:r>
      <w:proofErr w:type="spellEnd"/>
      <w:r w:rsidRPr="005B7B08">
        <w:rPr>
          <w:u w:val="single"/>
          <w:lang w:val="en-US"/>
        </w:rPr>
        <w:t xml:space="preserve"> and Robert will develop a template for groups to record their assets</w:t>
      </w:r>
    </w:p>
    <w:p w:rsidR="00FF591A" w:rsidRPr="005B7B08" w:rsidRDefault="00FF591A" w:rsidP="00FF591A">
      <w:pPr>
        <w:pStyle w:val="ListParagraph"/>
        <w:numPr>
          <w:ilvl w:val="0"/>
          <w:numId w:val="3"/>
        </w:numPr>
        <w:rPr>
          <w:u w:val="single"/>
          <w:lang w:val="en-US"/>
        </w:rPr>
      </w:pPr>
      <w:r w:rsidRPr="005B7B08">
        <w:rPr>
          <w:b/>
          <w:i/>
          <w:lang w:val="en-US"/>
        </w:rPr>
        <w:t>Join a Friend Campaign</w:t>
      </w:r>
      <w:proofErr w:type="gramStart"/>
      <w:r w:rsidRPr="005B7B08">
        <w:rPr>
          <w:lang w:val="en-US"/>
        </w:rPr>
        <w:t>:                                                                                                                                  Malcolm</w:t>
      </w:r>
      <w:proofErr w:type="gramEnd"/>
      <w:r w:rsidRPr="005B7B08">
        <w:rPr>
          <w:lang w:val="en-US"/>
        </w:rPr>
        <w:t xml:space="preserve"> recommended a campaign to encourage members to join-up a friend.                               Action: Malcolm to draft words for inclusion in website join up process, and on the </w:t>
      </w:r>
      <w:proofErr w:type="spellStart"/>
      <w:r w:rsidRPr="005B7B08">
        <w:rPr>
          <w:lang w:val="en-US"/>
        </w:rPr>
        <w:t>facebook</w:t>
      </w:r>
      <w:proofErr w:type="spellEnd"/>
      <w:r w:rsidRPr="005B7B08">
        <w:rPr>
          <w:lang w:val="en-US"/>
        </w:rPr>
        <w:t xml:space="preserve"> page. Dave has spoken to </w:t>
      </w:r>
      <w:proofErr w:type="spellStart"/>
      <w:r w:rsidRPr="005B7B08">
        <w:rPr>
          <w:lang w:val="en-US"/>
        </w:rPr>
        <w:t>Freycinet</w:t>
      </w:r>
      <w:proofErr w:type="spellEnd"/>
      <w:r w:rsidRPr="005B7B08">
        <w:rPr>
          <w:lang w:val="en-US"/>
        </w:rPr>
        <w:t xml:space="preserve"> Visitor Centre staff </w:t>
      </w:r>
      <w:proofErr w:type="gramStart"/>
      <w:r w:rsidRPr="005B7B08">
        <w:rPr>
          <w:lang w:val="en-US"/>
        </w:rPr>
        <w:t>who</w:t>
      </w:r>
      <w:proofErr w:type="gramEnd"/>
      <w:r w:rsidRPr="005B7B08">
        <w:rPr>
          <w:lang w:val="en-US"/>
        </w:rPr>
        <w:t xml:space="preserve"> now encourage all Park Pass buyers to take up </w:t>
      </w:r>
      <w:proofErr w:type="spellStart"/>
      <w:r w:rsidRPr="005B7B08">
        <w:rPr>
          <w:lang w:val="en-US"/>
        </w:rPr>
        <w:t>Wildcare</w:t>
      </w:r>
      <w:proofErr w:type="spellEnd"/>
      <w:r w:rsidRPr="005B7B08">
        <w:rPr>
          <w:lang w:val="en-US"/>
        </w:rPr>
        <w:t xml:space="preserve"> membership.                                                                                                                                        </w:t>
      </w:r>
      <w:r w:rsidRPr="005B7B08">
        <w:rPr>
          <w:u w:val="single"/>
          <w:lang w:val="en-US"/>
        </w:rPr>
        <w:t xml:space="preserve">Action: Sally </w:t>
      </w:r>
      <w:proofErr w:type="spellStart"/>
      <w:r w:rsidRPr="005B7B08">
        <w:rPr>
          <w:u w:val="single"/>
          <w:lang w:val="en-US"/>
        </w:rPr>
        <w:t>Simco</w:t>
      </w:r>
      <w:proofErr w:type="spellEnd"/>
      <w:r w:rsidRPr="005B7B08">
        <w:rPr>
          <w:u w:val="single"/>
          <w:lang w:val="en-US"/>
        </w:rPr>
        <w:t xml:space="preserve"> will talk to Cradle Mt Visitor Centre.                                                                                        Action: Andrew will talk to the new Coordinator at Mt Field Visitor Centre</w:t>
      </w:r>
      <w:r w:rsidRPr="005B7B08">
        <w:rPr>
          <w:lang w:val="en-US"/>
        </w:rPr>
        <w:t xml:space="preserve">.                                                                </w:t>
      </w:r>
      <w:r w:rsidRPr="005B7B08">
        <w:rPr>
          <w:u w:val="single"/>
          <w:lang w:val="en-US"/>
        </w:rPr>
        <w:t xml:space="preserve">Action: Andrew will investigate stocks of Take the </w:t>
      </w:r>
      <w:proofErr w:type="spellStart"/>
      <w:r w:rsidRPr="005B7B08">
        <w:rPr>
          <w:u w:val="single"/>
          <w:lang w:val="en-US"/>
        </w:rPr>
        <w:t>Wildcare</w:t>
      </w:r>
      <w:proofErr w:type="spellEnd"/>
      <w:r w:rsidRPr="005B7B08">
        <w:rPr>
          <w:u w:val="single"/>
          <w:lang w:val="en-US"/>
        </w:rPr>
        <w:t xml:space="preserve"> Option posters and evaluate usefulness</w:t>
      </w:r>
    </w:p>
    <w:p w:rsidR="00FF591A" w:rsidRDefault="00FF591A" w:rsidP="00FF591A">
      <w:pPr>
        <w:pStyle w:val="ListParagraph"/>
        <w:numPr>
          <w:ilvl w:val="0"/>
          <w:numId w:val="3"/>
        </w:numPr>
        <w:rPr>
          <w:lang w:val="en-US"/>
        </w:rPr>
      </w:pPr>
      <w:r w:rsidRPr="005B7B08">
        <w:rPr>
          <w:b/>
          <w:i/>
          <w:lang w:val="en-US"/>
        </w:rPr>
        <w:t>Key Activities Report for key partner Agencies</w:t>
      </w:r>
      <w:r w:rsidRPr="005B7B08">
        <w:rPr>
          <w:lang w:val="en-US"/>
        </w:rPr>
        <w:t>: In preparation</w:t>
      </w:r>
    </w:p>
    <w:p w:rsidR="00FF591A" w:rsidRPr="005B7B08" w:rsidRDefault="00FF591A" w:rsidP="00FF591A">
      <w:pPr>
        <w:pStyle w:val="ListParagraph"/>
        <w:rPr>
          <w:lang w:val="en-US"/>
        </w:rPr>
      </w:pPr>
    </w:p>
    <w:p w:rsidR="00FF591A" w:rsidRPr="003A4A07" w:rsidRDefault="00FF591A" w:rsidP="00FF591A">
      <w:pPr>
        <w:pStyle w:val="ListParagraph"/>
        <w:numPr>
          <w:ilvl w:val="0"/>
          <w:numId w:val="1"/>
        </w:numPr>
        <w:rPr>
          <w:u w:val="single"/>
          <w:lang w:val="en-US"/>
        </w:rPr>
      </w:pPr>
      <w:r w:rsidRPr="00EA4545">
        <w:rPr>
          <w:b/>
          <w:lang w:val="en-US"/>
        </w:rPr>
        <w:t>Nomination for Expert Director</w:t>
      </w:r>
      <w:r>
        <w:rPr>
          <w:b/>
          <w:lang w:val="en-US"/>
        </w:rPr>
        <w:t>s</w:t>
      </w:r>
    </w:p>
    <w:p w:rsidR="00FF591A" w:rsidRDefault="00FF591A" w:rsidP="00FF591A">
      <w:pPr>
        <w:pStyle w:val="ListParagraph"/>
        <w:rPr>
          <w:u w:val="single"/>
          <w:lang w:val="en-US"/>
        </w:rPr>
      </w:pPr>
      <w:r w:rsidRPr="00EA4545">
        <w:rPr>
          <w:b/>
          <w:lang w:val="en-US"/>
        </w:rPr>
        <w:t>Legal</w:t>
      </w:r>
      <w:r w:rsidRPr="00EA4545">
        <w:rPr>
          <w:lang w:val="en-US"/>
        </w:rPr>
        <w:t xml:space="preserve">: Rosemary has spoken to Kate Mooney about possible nomination. Board Agreed.                                                                                                         </w:t>
      </w:r>
      <w:r w:rsidRPr="005B7B08">
        <w:rPr>
          <w:u w:val="single"/>
          <w:lang w:val="en-US"/>
        </w:rPr>
        <w:t>Action: Andrew to contact Kate Mooney to invite her to the Board.</w:t>
      </w:r>
    </w:p>
    <w:p w:rsidR="00FF591A" w:rsidRPr="003A4A07" w:rsidRDefault="00FF591A" w:rsidP="00FF591A">
      <w:pPr>
        <w:pStyle w:val="ListParagraph"/>
        <w:rPr>
          <w:lang w:val="en-US"/>
        </w:rPr>
      </w:pPr>
      <w:r w:rsidRPr="003A4A07">
        <w:rPr>
          <w:b/>
          <w:lang w:val="en-US"/>
        </w:rPr>
        <w:t>Marketing</w:t>
      </w:r>
      <w:r w:rsidRPr="003A4A07">
        <w:rPr>
          <w:lang w:val="en-US"/>
        </w:rPr>
        <w:t xml:space="preserve">: Ian suggested that </w:t>
      </w:r>
      <w:proofErr w:type="spellStart"/>
      <w:r w:rsidRPr="003A4A07">
        <w:rPr>
          <w:lang w:val="en-US"/>
        </w:rPr>
        <w:t>KingPin</w:t>
      </w:r>
      <w:proofErr w:type="spellEnd"/>
      <w:r w:rsidRPr="003A4A07">
        <w:rPr>
          <w:lang w:val="en-US"/>
        </w:rPr>
        <w:t xml:space="preserve"> Productions </w:t>
      </w:r>
      <w:proofErr w:type="gramStart"/>
      <w:r w:rsidRPr="003A4A07">
        <w:rPr>
          <w:lang w:val="en-US"/>
        </w:rPr>
        <w:t>may</w:t>
      </w:r>
      <w:proofErr w:type="gramEnd"/>
      <w:r w:rsidRPr="003A4A07">
        <w:rPr>
          <w:lang w:val="en-US"/>
        </w:rPr>
        <w:t xml:space="preserve"> be interested in nominating.</w:t>
      </w:r>
    </w:p>
    <w:p w:rsidR="00FF591A" w:rsidRPr="003A4A07" w:rsidRDefault="00FF591A" w:rsidP="00FF591A">
      <w:pPr>
        <w:pStyle w:val="ListParagraph"/>
        <w:rPr>
          <w:u w:val="single"/>
          <w:lang w:val="en-US"/>
        </w:rPr>
      </w:pPr>
      <w:r>
        <w:rPr>
          <w:u w:val="single"/>
          <w:lang w:val="en-US"/>
        </w:rPr>
        <w:t>Action Ian to discuss with King Pin Productions</w:t>
      </w:r>
    </w:p>
    <w:p w:rsidR="00FF591A" w:rsidRDefault="00FF591A" w:rsidP="00FF591A">
      <w:pPr>
        <w:pStyle w:val="ListParagraph"/>
        <w:rPr>
          <w:lang w:val="en-US"/>
        </w:rPr>
      </w:pPr>
    </w:p>
    <w:p w:rsidR="00FF591A" w:rsidRPr="005B7B08" w:rsidRDefault="00FF591A" w:rsidP="00FF591A">
      <w:pPr>
        <w:pStyle w:val="ListParagraph"/>
        <w:numPr>
          <w:ilvl w:val="0"/>
          <w:numId w:val="1"/>
        </w:numPr>
        <w:rPr>
          <w:b/>
          <w:lang w:val="en-US"/>
        </w:rPr>
      </w:pPr>
      <w:r w:rsidRPr="005B7B08">
        <w:rPr>
          <w:b/>
          <w:lang w:val="en-US"/>
        </w:rPr>
        <w:t>Co-Chair Reports:</w:t>
      </w:r>
    </w:p>
    <w:p w:rsidR="00FF591A" w:rsidRPr="005B7B08" w:rsidRDefault="00FF591A" w:rsidP="00FF591A">
      <w:pPr>
        <w:pStyle w:val="ListParagraph"/>
        <w:numPr>
          <w:ilvl w:val="0"/>
          <w:numId w:val="2"/>
        </w:numPr>
        <w:rPr>
          <w:lang w:val="en-US"/>
        </w:rPr>
      </w:pPr>
      <w:r w:rsidRPr="005B7B08">
        <w:rPr>
          <w:lang w:val="en-US"/>
        </w:rPr>
        <w:t xml:space="preserve">Andrew invited Friends of </w:t>
      </w:r>
      <w:proofErr w:type="spellStart"/>
      <w:r w:rsidRPr="005B7B08">
        <w:rPr>
          <w:lang w:val="en-US"/>
        </w:rPr>
        <w:t>Bonorong</w:t>
      </w:r>
      <w:proofErr w:type="spellEnd"/>
      <w:r w:rsidRPr="005B7B08">
        <w:rPr>
          <w:lang w:val="en-US"/>
        </w:rPr>
        <w:t xml:space="preserve"> and </w:t>
      </w:r>
      <w:proofErr w:type="spellStart"/>
      <w:r w:rsidRPr="005B7B08">
        <w:rPr>
          <w:lang w:val="en-US"/>
        </w:rPr>
        <w:t>Bonorong</w:t>
      </w:r>
      <w:proofErr w:type="spellEnd"/>
      <w:r w:rsidRPr="005B7B08">
        <w:rPr>
          <w:lang w:val="en-US"/>
        </w:rPr>
        <w:t xml:space="preserve"> Wildlife Centre to submit an application to the Gift Fund as per decision last meeting. Yet to receive submission. </w:t>
      </w:r>
    </w:p>
    <w:p w:rsidR="00FF591A" w:rsidRDefault="00FF591A" w:rsidP="00FF591A">
      <w:pPr>
        <w:pStyle w:val="ListParagraph"/>
        <w:numPr>
          <w:ilvl w:val="0"/>
          <w:numId w:val="2"/>
        </w:numPr>
        <w:rPr>
          <w:lang w:val="en-US"/>
        </w:rPr>
      </w:pPr>
      <w:r>
        <w:rPr>
          <w:lang w:val="en-US"/>
        </w:rPr>
        <w:t>A</w:t>
      </w:r>
      <w:r w:rsidRPr="005B7B08">
        <w:rPr>
          <w:lang w:val="en-US"/>
        </w:rPr>
        <w:t xml:space="preserve">lso corresponded with the </w:t>
      </w:r>
      <w:proofErr w:type="spellStart"/>
      <w:r w:rsidRPr="005B7B08">
        <w:rPr>
          <w:lang w:val="en-US"/>
        </w:rPr>
        <w:t>Menzies</w:t>
      </w:r>
      <w:proofErr w:type="spellEnd"/>
      <w:r w:rsidRPr="005B7B08">
        <w:rPr>
          <w:lang w:val="en-US"/>
        </w:rPr>
        <w:t xml:space="preserve"> Centre about processes to apply for second year funding from the D</w:t>
      </w:r>
      <w:r>
        <w:rPr>
          <w:lang w:val="en-US"/>
        </w:rPr>
        <w:t xml:space="preserve">evil </w:t>
      </w:r>
      <w:proofErr w:type="spellStart"/>
      <w:r>
        <w:rPr>
          <w:lang w:val="en-US"/>
        </w:rPr>
        <w:t>Saffire</w:t>
      </w:r>
      <w:proofErr w:type="spellEnd"/>
      <w:r>
        <w:rPr>
          <w:lang w:val="en-US"/>
        </w:rPr>
        <w:t xml:space="preserve"> Fund. They are req</w:t>
      </w:r>
      <w:r w:rsidRPr="005B7B08">
        <w:rPr>
          <w:lang w:val="en-US"/>
        </w:rPr>
        <w:t xml:space="preserve">uired to report on the outcomes and spending from previous year grant, and submit a </w:t>
      </w:r>
      <w:proofErr w:type="spellStart"/>
      <w:r w:rsidRPr="005B7B08">
        <w:rPr>
          <w:lang w:val="en-US"/>
        </w:rPr>
        <w:t>costed</w:t>
      </w:r>
      <w:proofErr w:type="spellEnd"/>
      <w:r w:rsidRPr="005B7B08">
        <w:rPr>
          <w:lang w:val="en-US"/>
        </w:rPr>
        <w:t xml:space="preserve"> application for the coming year. These will </w:t>
      </w:r>
      <w:r>
        <w:rPr>
          <w:lang w:val="en-US"/>
        </w:rPr>
        <w:t xml:space="preserve">both </w:t>
      </w:r>
      <w:r w:rsidRPr="005B7B08">
        <w:rPr>
          <w:lang w:val="en-US"/>
        </w:rPr>
        <w:t xml:space="preserve">be forwarded to the Gift Fund Committee for assessment. Andrew requested Board approval to progress the coming year’s invitation and application process. Agreed. </w:t>
      </w:r>
    </w:p>
    <w:p w:rsidR="00FF591A" w:rsidRPr="00B6712F" w:rsidRDefault="00FF591A" w:rsidP="00FF591A">
      <w:pPr>
        <w:pStyle w:val="ListParagraph"/>
        <w:rPr>
          <w:u w:val="single"/>
          <w:lang w:val="en-US"/>
        </w:rPr>
      </w:pPr>
      <w:r w:rsidRPr="005B7B08">
        <w:rPr>
          <w:u w:val="single"/>
          <w:lang w:val="en-US"/>
        </w:rPr>
        <w:t xml:space="preserve">Action: Andrew to progress application process with </w:t>
      </w:r>
      <w:proofErr w:type="spellStart"/>
      <w:r w:rsidRPr="005B7B08">
        <w:rPr>
          <w:u w:val="single"/>
          <w:lang w:val="en-US"/>
        </w:rPr>
        <w:t>Menzies</w:t>
      </w:r>
      <w:proofErr w:type="spellEnd"/>
      <w:r w:rsidRPr="005B7B08">
        <w:rPr>
          <w:u w:val="single"/>
          <w:lang w:val="en-US"/>
        </w:rPr>
        <w:t xml:space="preserve"> Centre.</w:t>
      </w:r>
    </w:p>
    <w:p w:rsidR="00FF591A" w:rsidRDefault="00FF591A" w:rsidP="00FF591A">
      <w:pPr>
        <w:pStyle w:val="ListParagraph"/>
        <w:numPr>
          <w:ilvl w:val="0"/>
          <w:numId w:val="2"/>
        </w:numPr>
        <w:rPr>
          <w:u w:val="single"/>
          <w:lang w:val="en-US"/>
        </w:rPr>
      </w:pPr>
      <w:r w:rsidRPr="005B7B08">
        <w:rPr>
          <w:lang w:val="en-US"/>
        </w:rPr>
        <w:t xml:space="preserve">Discussions with Raptor and Wildlife Rehabilitation Centre Craig Webb in regard to applying for project funding from the </w:t>
      </w:r>
      <w:r>
        <w:rPr>
          <w:lang w:val="en-US"/>
        </w:rPr>
        <w:t xml:space="preserve">Gift Fund </w:t>
      </w:r>
      <w:r w:rsidRPr="005B7B08">
        <w:rPr>
          <w:lang w:val="en-US"/>
        </w:rPr>
        <w:t>Raptor Rehabilitation Fund.</w:t>
      </w:r>
      <w:r>
        <w:rPr>
          <w:lang w:val="en-US"/>
        </w:rPr>
        <w:t xml:space="preserve"> Andrew recommended that the Board invite Craig to make a submission for funding up to the amount held in the sub-fund ($3700). Board agreed. Discussion followed around processes in regard to handling and recording donations.                                                                                                                     </w:t>
      </w:r>
      <w:r w:rsidRPr="00390CEE">
        <w:rPr>
          <w:u w:val="single"/>
          <w:lang w:val="en-US"/>
        </w:rPr>
        <w:t>Action: Andrew to proceed with invitation to Craig Webb to submit an application for project funding in line with the purposes of the Raptor Rehabilitation Fund.</w:t>
      </w:r>
    </w:p>
    <w:p w:rsidR="00FF591A" w:rsidRDefault="00FF591A" w:rsidP="00FF591A">
      <w:pPr>
        <w:pStyle w:val="ListParagraph"/>
        <w:rPr>
          <w:u w:val="single"/>
          <w:lang w:val="en-US"/>
        </w:rPr>
      </w:pPr>
    </w:p>
    <w:p w:rsidR="00FF591A" w:rsidRDefault="00FF591A" w:rsidP="00FF591A">
      <w:pPr>
        <w:pStyle w:val="ListParagraph"/>
        <w:numPr>
          <w:ilvl w:val="0"/>
          <w:numId w:val="2"/>
        </w:numPr>
        <w:rPr>
          <w:lang w:val="en-US"/>
        </w:rPr>
      </w:pPr>
      <w:r w:rsidRPr="00390CEE">
        <w:rPr>
          <w:lang w:val="en-US"/>
        </w:rPr>
        <w:t>Discussions with Friends of the Giant Freshwater Lobster</w:t>
      </w:r>
      <w:r>
        <w:rPr>
          <w:lang w:val="en-US"/>
        </w:rPr>
        <w:t xml:space="preserve"> about processes for applying for an external grant as a Branch of </w:t>
      </w:r>
      <w:proofErr w:type="spellStart"/>
      <w:r>
        <w:rPr>
          <w:lang w:val="en-US"/>
        </w:rPr>
        <w:t>Wildcare</w:t>
      </w:r>
      <w:proofErr w:type="spellEnd"/>
      <w:r>
        <w:rPr>
          <w:lang w:val="en-US"/>
        </w:rPr>
        <w:t xml:space="preserve"> Inc. Provided letter of support.</w:t>
      </w:r>
    </w:p>
    <w:p w:rsidR="00FF591A" w:rsidRPr="00A50116" w:rsidRDefault="00FF591A" w:rsidP="00FF591A">
      <w:pPr>
        <w:pStyle w:val="ListParagraph"/>
        <w:rPr>
          <w:lang w:val="en-US"/>
        </w:rPr>
      </w:pPr>
    </w:p>
    <w:p w:rsidR="00FF591A" w:rsidRDefault="00FF591A" w:rsidP="00FF591A">
      <w:pPr>
        <w:pStyle w:val="ListParagraph"/>
        <w:numPr>
          <w:ilvl w:val="0"/>
          <w:numId w:val="2"/>
        </w:numPr>
        <w:rPr>
          <w:u w:val="single"/>
          <w:lang w:val="en-US"/>
        </w:rPr>
      </w:pPr>
      <w:r>
        <w:rPr>
          <w:lang w:val="en-US"/>
        </w:rPr>
        <w:t xml:space="preserve">Sally attended and, along with </w:t>
      </w:r>
      <w:proofErr w:type="spellStart"/>
      <w:r>
        <w:rPr>
          <w:lang w:val="en-US"/>
        </w:rPr>
        <w:t>Freycinet</w:t>
      </w:r>
      <w:proofErr w:type="spellEnd"/>
      <w:r>
        <w:rPr>
          <w:lang w:val="en-US"/>
        </w:rPr>
        <w:t xml:space="preserve"> volunteers, staffed a </w:t>
      </w:r>
      <w:proofErr w:type="spellStart"/>
      <w:r>
        <w:rPr>
          <w:lang w:val="en-US"/>
        </w:rPr>
        <w:t>Wildcare</w:t>
      </w:r>
      <w:proofErr w:type="spellEnd"/>
      <w:r>
        <w:rPr>
          <w:lang w:val="en-US"/>
        </w:rPr>
        <w:t xml:space="preserve"> stand at the </w:t>
      </w:r>
      <w:proofErr w:type="spellStart"/>
      <w:r>
        <w:rPr>
          <w:lang w:val="en-US"/>
        </w:rPr>
        <w:t>Freycinet</w:t>
      </w:r>
      <w:proofErr w:type="spellEnd"/>
      <w:r>
        <w:rPr>
          <w:lang w:val="en-US"/>
        </w:rPr>
        <w:t xml:space="preserve"> 100 year celebration weekend. The </w:t>
      </w:r>
      <w:proofErr w:type="spellStart"/>
      <w:proofErr w:type="gramStart"/>
      <w:r>
        <w:rPr>
          <w:lang w:val="en-US"/>
        </w:rPr>
        <w:t>Wildcare</w:t>
      </w:r>
      <w:proofErr w:type="spellEnd"/>
      <w:r>
        <w:rPr>
          <w:lang w:val="en-US"/>
        </w:rPr>
        <w:t xml:space="preserve"> Nature Writers Prize was awarded by the Minister</w:t>
      </w:r>
      <w:proofErr w:type="gramEnd"/>
      <w:r>
        <w:rPr>
          <w:lang w:val="en-US"/>
        </w:rPr>
        <w:t xml:space="preserve">. Chloe Grace-Baker raised $202 to save the whales. Dave Harris accepted the donation, which has been deposited into the Gift Fund whales fund.                                                                                                                                                </w:t>
      </w:r>
      <w:r w:rsidRPr="00A50116">
        <w:rPr>
          <w:u w:val="single"/>
          <w:lang w:val="en-US"/>
        </w:rPr>
        <w:t xml:space="preserve">Action: Jodie to put a news article related to the weekend and the writers prize on the </w:t>
      </w:r>
      <w:proofErr w:type="spellStart"/>
      <w:r w:rsidRPr="00A50116">
        <w:rPr>
          <w:u w:val="single"/>
          <w:lang w:val="en-US"/>
        </w:rPr>
        <w:t>facebook</w:t>
      </w:r>
      <w:proofErr w:type="spellEnd"/>
      <w:r w:rsidRPr="00A50116">
        <w:rPr>
          <w:u w:val="single"/>
          <w:lang w:val="en-US"/>
        </w:rPr>
        <w:t xml:space="preserve"> page and website.</w:t>
      </w:r>
      <w:r>
        <w:rPr>
          <w:u w:val="single"/>
          <w:lang w:val="en-US"/>
        </w:rPr>
        <w:t xml:space="preserve">                                                                                                                          Action: Letter of thanks has been prepared by Dave Harris, and will be signed and sent to Chloe by Sally Salier.</w:t>
      </w:r>
    </w:p>
    <w:p w:rsidR="00FF591A" w:rsidRDefault="00FF591A" w:rsidP="00FF591A">
      <w:pPr>
        <w:pStyle w:val="ListParagraph"/>
        <w:numPr>
          <w:ilvl w:val="0"/>
          <w:numId w:val="2"/>
        </w:numPr>
        <w:rPr>
          <w:lang w:val="en-US"/>
        </w:rPr>
      </w:pPr>
      <w:r w:rsidRPr="00B6712F">
        <w:rPr>
          <w:lang w:val="en-US"/>
        </w:rPr>
        <w:t>Mercha</w:t>
      </w:r>
      <w:r>
        <w:rPr>
          <w:lang w:val="en-US"/>
        </w:rPr>
        <w:t>ndise: There is a</w:t>
      </w:r>
      <w:r w:rsidRPr="00B6712F">
        <w:rPr>
          <w:lang w:val="en-US"/>
        </w:rPr>
        <w:t xml:space="preserve"> need to rejuvenate the merchandise stock. Agreed that</w:t>
      </w:r>
      <w:r>
        <w:rPr>
          <w:lang w:val="en-US"/>
        </w:rPr>
        <w:t xml:space="preserve"> $5000 will be available to purchase new stock. </w:t>
      </w:r>
    </w:p>
    <w:p w:rsidR="00FF591A" w:rsidRDefault="00FF591A" w:rsidP="00FF591A">
      <w:pPr>
        <w:pStyle w:val="ListParagraph"/>
        <w:rPr>
          <w:u w:val="single"/>
          <w:lang w:val="en-US"/>
        </w:rPr>
      </w:pPr>
      <w:r w:rsidRPr="00B6712F">
        <w:rPr>
          <w:u w:val="single"/>
          <w:lang w:val="en-US"/>
        </w:rPr>
        <w:t>Action: Jodie to prepare a list of new stock within the allocated budget Include a long sleeve shirt)</w:t>
      </w:r>
    </w:p>
    <w:p w:rsidR="00FF591A" w:rsidRPr="00B6712F" w:rsidRDefault="00FF591A" w:rsidP="00FF591A">
      <w:pPr>
        <w:pStyle w:val="ListParagraph"/>
        <w:rPr>
          <w:u w:val="single"/>
          <w:lang w:val="en-US"/>
        </w:rPr>
      </w:pPr>
    </w:p>
    <w:p w:rsidR="00FF591A" w:rsidRDefault="00FF591A" w:rsidP="00FF591A">
      <w:pPr>
        <w:pStyle w:val="ListParagraph"/>
        <w:numPr>
          <w:ilvl w:val="0"/>
          <w:numId w:val="1"/>
        </w:numPr>
        <w:rPr>
          <w:lang w:val="en-US"/>
        </w:rPr>
      </w:pPr>
      <w:r w:rsidRPr="00282FFC">
        <w:rPr>
          <w:b/>
          <w:lang w:val="en-US"/>
        </w:rPr>
        <w:t>Group Formation:</w:t>
      </w:r>
      <w:r>
        <w:rPr>
          <w:lang w:val="en-US"/>
        </w:rPr>
        <w:t xml:space="preserve"> Sally </w:t>
      </w:r>
      <w:proofErr w:type="spellStart"/>
      <w:r>
        <w:rPr>
          <w:lang w:val="en-US"/>
        </w:rPr>
        <w:t>Simco</w:t>
      </w:r>
      <w:proofErr w:type="spellEnd"/>
      <w:r>
        <w:rPr>
          <w:lang w:val="en-US"/>
        </w:rPr>
        <w:t xml:space="preserve"> outlined some confusion that has occurred with forming a branch at Cradle Mt.</w:t>
      </w:r>
    </w:p>
    <w:p w:rsidR="00FF591A" w:rsidRDefault="00FF591A" w:rsidP="00FF591A">
      <w:pPr>
        <w:pStyle w:val="ListParagraph"/>
        <w:rPr>
          <w:u w:val="single"/>
          <w:lang w:val="en-US"/>
        </w:rPr>
      </w:pPr>
      <w:r w:rsidRPr="00B6712F">
        <w:rPr>
          <w:u w:val="single"/>
          <w:lang w:val="en-US"/>
        </w:rPr>
        <w:t>Action: Include a button link on website “Forming a Branch?” that links to Jodie’s contact details</w:t>
      </w:r>
    </w:p>
    <w:p w:rsidR="00FF591A" w:rsidRPr="00B6712F" w:rsidRDefault="00FF591A" w:rsidP="00FF591A">
      <w:pPr>
        <w:pStyle w:val="ListParagraph"/>
        <w:rPr>
          <w:u w:val="single"/>
          <w:lang w:val="en-US"/>
        </w:rPr>
      </w:pPr>
    </w:p>
    <w:p w:rsidR="00FF591A" w:rsidRPr="00282FFC" w:rsidRDefault="00FF591A" w:rsidP="00FF591A">
      <w:pPr>
        <w:pStyle w:val="ListParagraph"/>
        <w:numPr>
          <w:ilvl w:val="0"/>
          <w:numId w:val="1"/>
        </w:numPr>
        <w:rPr>
          <w:b/>
          <w:lang w:val="en-US"/>
        </w:rPr>
      </w:pPr>
      <w:r w:rsidRPr="00282FFC">
        <w:rPr>
          <w:b/>
          <w:lang w:val="en-US"/>
        </w:rPr>
        <w:t>Strategic Direction Action Reports</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5"/>
        <w:gridCol w:w="1692"/>
        <w:gridCol w:w="24"/>
        <w:gridCol w:w="3132"/>
        <w:gridCol w:w="2297"/>
      </w:tblGrid>
      <w:tr w:rsidR="00FF591A">
        <w:trPr>
          <w:trHeight w:val="396"/>
        </w:trPr>
        <w:tc>
          <w:tcPr>
            <w:tcW w:w="1605" w:type="dxa"/>
          </w:tcPr>
          <w:p w:rsidR="00FF591A" w:rsidRPr="00282FFC" w:rsidRDefault="00FF591A" w:rsidP="00282FFC">
            <w:pPr>
              <w:spacing w:after="0" w:line="240" w:lineRule="auto"/>
              <w:rPr>
                <w:b/>
                <w:lang w:val="en-US"/>
              </w:rPr>
            </w:pPr>
            <w:r w:rsidRPr="00282FFC">
              <w:rPr>
                <w:b/>
                <w:lang w:val="en-US"/>
              </w:rPr>
              <w:t>Strategic Direction</w:t>
            </w:r>
          </w:p>
        </w:tc>
        <w:tc>
          <w:tcPr>
            <w:tcW w:w="1716" w:type="dxa"/>
            <w:gridSpan w:val="2"/>
          </w:tcPr>
          <w:p w:rsidR="00FF591A" w:rsidRPr="00282FFC" w:rsidRDefault="00FF591A" w:rsidP="00282FFC">
            <w:pPr>
              <w:spacing w:after="0" w:line="240" w:lineRule="auto"/>
              <w:rPr>
                <w:b/>
                <w:lang w:val="en-US"/>
              </w:rPr>
            </w:pPr>
            <w:r w:rsidRPr="00282FFC">
              <w:rPr>
                <w:b/>
                <w:lang w:val="en-US"/>
              </w:rPr>
              <w:t>Director</w:t>
            </w:r>
          </w:p>
        </w:tc>
        <w:tc>
          <w:tcPr>
            <w:tcW w:w="5429" w:type="dxa"/>
            <w:gridSpan w:val="2"/>
          </w:tcPr>
          <w:p w:rsidR="00FF591A" w:rsidRPr="00282FFC" w:rsidRDefault="00FF591A" w:rsidP="00282FFC">
            <w:pPr>
              <w:spacing w:after="0" w:line="240" w:lineRule="auto"/>
              <w:rPr>
                <w:b/>
                <w:lang w:val="en-US"/>
              </w:rPr>
            </w:pPr>
            <w:r w:rsidRPr="00282FFC">
              <w:rPr>
                <w:b/>
                <w:lang w:val="en-US"/>
              </w:rPr>
              <w:t>Last 3 months completed</w:t>
            </w:r>
          </w:p>
        </w:tc>
      </w:tr>
      <w:tr w:rsidR="00FF591A">
        <w:trPr>
          <w:trHeight w:val="420"/>
        </w:trPr>
        <w:tc>
          <w:tcPr>
            <w:tcW w:w="1605" w:type="dxa"/>
            <w:vMerge w:val="restart"/>
          </w:tcPr>
          <w:p w:rsidR="00FF591A" w:rsidRPr="00BA4967" w:rsidRDefault="00FF591A" w:rsidP="00282FFC">
            <w:pPr>
              <w:spacing w:after="0" w:line="240" w:lineRule="auto"/>
              <w:rPr>
                <w:b/>
                <w:lang w:val="en-US"/>
              </w:rPr>
            </w:pPr>
            <w:r w:rsidRPr="00BA4967">
              <w:rPr>
                <w:b/>
                <w:lang w:val="en-US"/>
              </w:rPr>
              <w:t>Fundraising</w:t>
            </w:r>
          </w:p>
          <w:p w:rsidR="00FF591A" w:rsidRPr="00BA4967" w:rsidRDefault="00FF591A" w:rsidP="00282FFC">
            <w:pPr>
              <w:spacing w:after="0" w:line="240" w:lineRule="auto"/>
              <w:rPr>
                <w:b/>
                <w:lang w:val="en-US"/>
              </w:rPr>
            </w:pPr>
          </w:p>
          <w:p w:rsidR="00FF591A" w:rsidRDefault="00FF591A" w:rsidP="00282FFC">
            <w:pPr>
              <w:spacing w:after="0" w:line="240" w:lineRule="auto"/>
              <w:rPr>
                <w:lang w:val="en-US"/>
              </w:rPr>
            </w:pPr>
          </w:p>
          <w:p w:rsidR="00FF591A" w:rsidRDefault="00FF591A" w:rsidP="00282FFC">
            <w:pPr>
              <w:spacing w:after="0" w:line="240" w:lineRule="auto"/>
              <w:rPr>
                <w:lang w:val="en-US"/>
              </w:rPr>
            </w:pPr>
          </w:p>
          <w:p w:rsidR="00FF591A" w:rsidRPr="00B6712F" w:rsidRDefault="00FF591A" w:rsidP="00282FFC">
            <w:pPr>
              <w:spacing w:after="0" w:line="240" w:lineRule="auto"/>
              <w:rPr>
                <w:lang w:val="en-US"/>
              </w:rPr>
            </w:pPr>
          </w:p>
        </w:tc>
        <w:tc>
          <w:tcPr>
            <w:tcW w:w="1716" w:type="dxa"/>
            <w:gridSpan w:val="2"/>
          </w:tcPr>
          <w:p w:rsidR="00FF591A" w:rsidRDefault="00FF591A" w:rsidP="00282FFC">
            <w:pPr>
              <w:spacing w:after="0" w:line="240" w:lineRule="auto"/>
              <w:rPr>
                <w:lang w:val="en-US"/>
              </w:rPr>
            </w:pPr>
            <w:r>
              <w:rPr>
                <w:lang w:val="en-US"/>
              </w:rPr>
              <w:t>Andrew</w:t>
            </w:r>
          </w:p>
        </w:tc>
        <w:tc>
          <w:tcPr>
            <w:tcW w:w="3132" w:type="dxa"/>
          </w:tcPr>
          <w:p w:rsidR="00FF591A" w:rsidRDefault="00FF591A" w:rsidP="00282FFC">
            <w:pPr>
              <w:spacing w:after="0" w:line="240" w:lineRule="auto"/>
              <w:rPr>
                <w:lang w:val="en-US"/>
              </w:rPr>
            </w:pPr>
            <w:r>
              <w:rPr>
                <w:lang w:val="en-US"/>
              </w:rPr>
              <w:t>Draft letter to sponsors.</w:t>
            </w:r>
          </w:p>
        </w:tc>
        <w:tc>
          <w:tcPr>
            <w:tcW w:w="2297" w:type="dxa"/>
          </w:tcPr>
          <w:p w:rsidR="00FF591A" w:rsidRDefault="00FF591A" w:rsidP="00282FFC">
            <w:pPr>
              <w:spacing w:after="0" w:line="240" w:lineRule="auto"/>
              <w:rPr>
                <w:lang w:val="en-US"/>
              </w:rPr>
            </w:pPr>
            <w:r>
              <w:rPr>
                <w:lang w:val="en-US"/>
              </w:rPr>
              <w:t>First draft (Andrew) and second draft (Malcolm) completed.</w:t>
            </w:r>
          </w:p>
        </w:tc>
      </w:tr>
      <w:tr w:rsidR="00FF591A">
        <w:trPr>
          <w:trHeight w:val="420"/>
        </w:trPr>
        <w:tc>
          <w:tcPr>
            <w:tcW w:w="1605" w:type="dxa"/>
            <w:vMerge/>
          </w:tcPr>
          <w:p w:rsidR="00FF591A" w:rsidRPr="00390CEE" w:rsidRDefault="00FF591A" w:rsidP="00282FFC">
            <w:pPr>
              <w:pStyle w:val="ListParagraph"/>
              <w:spacing w:after="0" w:line="240" w:lineRule="auto"/>
              <w:ind w:left="336"/>
              <w:rPr>
                <w:lang w:val="en-US"/>
              </w:rPr>
            </w:pPr>
          </w:p>
        </w:tc>
        <w:tc>
          <w:tcPr>
            <w:tcW w:w="1716" w:type="dxa"/>
            <w:gridSpan w:val="2"/>
          </w:tcPr>
          <w:p w:rsidR="00FF591A" w:rsidRDefault="00FF591A" w:rsidP="00282FFC">
            <w:pPr>
              <w:spacing w:after="0" w:line="240" w:lineRule="auto"/>
              <w:rPr>
                <w:lang w:val="en-US"/>
              </w:rPr>
            </w:pPr>
            <w:r>
              <w:rPr>
                <w:lang w:val="en-US"/>
              </w:rPr>
              <w:t>Andrew</w:t>
            </w:r>
          </w:p>
        </w:tc>
        <w:tc>
          <w:tcPr>
            <w:tcW w:w="3132" w:type="dxa"/>
          </w:tcPr>
          <w:p w:rsidR="00FF591A" w:rsidRDefault="00FF591A" w:rsidP="00282FFC">
            <w:pPr>
              <w:spacing w:after="0" w:line="240" w:lineRule="auto"/>
              <w:rPr>
                <w:lang w:val="en-US"/>
              </w:rPr>
            </w:pPr>
            <w:r>
              <w:rPr>
                <w:lang w:val="en-US"/>
              </w:rPr>
              <w:t xml:space="preserve">Draft list of benefits for sponsors. Comments from Fund raising members. </w:t>
            </w:r>
          </w:p>
        </w:tc>
        <w:tc>
          <w:tcPr>
            <w:tcW w:w="2297" w:type="dxa"/>
          </w:tcPr>
          <w:p w:rsidR="00FF591A" w:rsidRDefault="00FF591A" w:rsidP="00282FFC">
            <w:pPr>
              <w:spacing w:after="0" w:line="240" w:lineRule="auto"/>
              <w:rPr>
                <w:lang w:val="en-US"/>
              </w:rPr>
            </w:pPr>
            <w:r>
              <w:rPr>
                <w:lang w:val="en-US"/>
              </w:rPr>
              <w:t>Recommended the list of Benefits* to the Board. Agreed.</w:t>
            </w:r>
          </w:p>
        </w:tc>
      </w:tr>
      <w:tr w:rsidR="00FF591A">
        <w:trPr>
          <w:trHeight w:val="456"/>
        </w:trPr>
        <w:tc>
          <w:tcPr>
            <w:tcW w:w="1605" w:type="dxa"/>
            <w:vMerge/>
          </w:tcPr>
          <w:p w:rsidR="00FF591A" w:rsidRPr="00390CEE" w:rsidRDefault="00FF591A" w:rsidP="00282FFC">
            <w:pPr>
              <w:pStyle w:val="ListParagraph"/>
              <w:spacing w:after="0" w:line="240" w:lineRule="auto"/>
              <w:ind w:left="336"/>
              <w:rPr>
                <w:lang w:val="en-US"/>
              </w:rPr>
            </w:pPr>
          </w:p>
        </w:tc>
        <w:tc>
          <w:tcPr>
            <w:tcW w:w="1716" w:type="dxa"/>
            <w:gridSpan w:val="2"/>
          </w:tcPr>
          <w:p w:rsidR="00FF591A" w:rsidRDefault="00FF591A" w:rsidP="00282FFC">
            <w:pPr>
              <w:spacing w:after="0" w:line="240" w:lineRule="auto"/>
              <w:rPr>
                <w:lang w:val="en-US"/>
              </w:rPr>
            </w:pPr>
            <w:r>
              <w:rPr>
                <w:lang w:val="en-US"/>
              </w:rPr>
              <w:t>Andrew</w:t>
            </w:r>
          </w:p>
        </w:tc>
        <w:tc>
          <w:tcPr>
            <w:tcW w:w="3132" w:type="dxa"/>
          </w:tcPr>
          <w:p w:rsidR="00FF591A" w:rsidRDefault="00FF591A" w:rsidP="00282FFC">
            <w:pPr>
              <w:spacing w:after="0" w:line="240" w:lineRule="auto"/>
              <w:rPr>
                <w:lang w:val="en-US"/>
              </w:rPr>
            </w:pPr>
            <w:r>
              <w:rPr>
                <w:lang w:val="en-US"/>
              </w:rPr>
              <w:t xml:space="preserve">Purchase Philanthropy Australia on-line access to </w:t>
            </w:r>
            <w:proofErr w:type="gramStart"/>
            <w:r>
              <w:rPr>
                <w:lang w:val="en-US"/>
              </w:rPr>
              <w:t>philanthropists</w:t>
            </w:r>
            <w:proofErr w:type="gramEnd"/>
            <w:r>
              <w:rPr>
                <w:lang w:val="en-US"/>
              </w:rPr>
              <w:t xml:space="preserve"> lists. Co-Chairs approved up to $200 spend on registration</w:t>
            </w:r>
          </w:p>
        </w:tc>
        <w:tc>
          <w:tcPr>
            <w:tcW w:w="2297" w:type="dxa"/>
          </w:tcPr>
          <w:p w:rsidR="00FF591A" w:rsidRDefault="00FF591A" w:rsidP="00282FFC">
            <w:pPr>
              <w:spacing w:after="0" w:line="240" w:lineRule="auto"/>
              <w:rPr>
                <w:lang w:val="en-US"/>
              </w:rPr>
            </w:pPr>
            <w:r>
              <w:rPr>
                <w:lang w:val="en-US"/>
              </w:rPr>
              <w:t xml:space="preserve">Completed. </w:t>
            </w:r>
          </w:p>
        </w:tc>
      </w:tr>
      <w:tr w:rsidR="00FF591A">
        <w:trPr>
          <w:trHeight w:val="372"/>
        </w:trPr>
        <w:tc>
          <w:tcPr>
            <w:tcW w:w="1605" w:type="dxa"/>
            <w:vMerge/>
          </w:tcPr>
          <w:p w:rsidR="00FF591A" w:rsidRPr="00390CEE" w:rsidRDefault="00FF591A" w:rsidP="00282FFC">
            <w:pPr>
              <w:pStyle w:val="ListParagraph"/>
              <w:spacing w:after="0" w:line="240" w:lineRule="auto"/>
              <w:ind w:left="336"/>
              <w:rPr>
                <w:lang w:val="en-US"/>
              </w:rPr>
            </w:pPr>
          </w:p>
        </w:tc>
        <w:tc>
          <w:tcPr>
            <w:tcW w:w="1716" w:type="dxa"/>
            <w:gridSpan w:val="2"/>
          </w:tcPr>
          <w:p w:rsidR="00FF591A" w:rsidRDefault="00FF591A" w:rsidP="00282FFC">
            <w:pPr>
              <w:spacing w:after="0" w:line="240" w:lineRule="auto"/>
              <w:rPr>
                <w:lang w:val="en-US"/>
              </w:rPr>
            </w:pPr>
            <w:r>
              <w:rPr>
                <w:lang w:val="en-US"/>
              </w:rPr>
              <w:t>John</w:t>
            </w:r>
          </w:p>
        </w:tc>
        <w:tc>
          <w:tcPr>
            <w:tcW w:w="3132" w:type="dxa"/>
          </w:tcPr>
          <w:p w:rsidR="00FF591A" w:rsidRDefault="00FF591A" w:rsidP="00282FFC">
            <w:pPr>
              <w:spacing w:after="0" w:line="240" w:lineRule="auto"/>
              <w:rPr>
                <w:lang w:val="en-US"/>
              </w:rPr>
            </w:pPr>
            <w:r>
              <w:rPr>
                <w:lang w:val="en-US"/>
              </w:rPr>
              <w:t>Research Crowd funding processes</w:t>
            </w:r>
          </w:p>
        </w:tc>
        <w:tc>
          <w:tcPr>
            <w:tcW w:w="2297" w:type="dxa"/>
          </w:tcPr>
          <w:p w:rsidR="00FF591A" w:rsidRDefault="00FF591A" w:rsidP="00282FFC">
            <w:pPr>
              <w:spacing w:after="0" w:line="240" w:lineRule="auto"/>
              <w:rPr>
                <w:lang w:val="en-US"/>
              </w:rPr>
            </w:pPr>
            <w:r>
              <w:rPr>
                <w:lang w:val="en-US"/>
              </w:rPr>
              <w:t>Completed</w:t>
            </w:r>
          </w:p>
        </w:tc>
      </w:tr>
      <w:tr w:rsidR="00FF591A">
        <w:trPr>
          <w:trHeight w:val="1136"/>
        </w:trPr>
        <w:tc>
          <w:tcPr>
            <w:tcW w:w="1605" w:type="dxa"/>
            <w:vMerge/>
          </w:tcPr>
          <w:p w:rsidR="00FF591A" w:rsidRPr="00390CEE" w:rsidRDefault="00FF591A" w:rsidP="00282FFC">
            <w:pPr>
              <w:pStyle w:val="ListParagraph"/>
              <w:spacing w:after="0" w:line="240" w:lineRule="auto"/>
              <w:ind w:left="336"/>
              <w:rPr>
                <w:lang w:val="en-US"/>
              </w:rPr>
            </w:pPr>
          </w:p>
        </w:tc>
        <w:tc>
          <w:tcPr>
            <w:tcW w:w="7145" w:type="dxa"/>
            <w:gridSpan w:val="4"/>
          </w:tcPr>
          <w:p w:rsidR="00FF591A" w:rsidRPr="00BA4967" w:rsidRDefault="00FF591A" w:rsidP="00BA4967">
            <w:pPr>
              <w:spacing w:after="0" w:line="240" w:lineRule="auto"/>
              <w:rPr>
                <w:lang w:val="en-US"/>
              </w:rPr>
            </w:pPr>
            <w:r>
              <w:rPr>
                <w:lang w:val="en-US"/>
              </w:rPr>
              <w:t xml:space="preserve">*Agreed Sponsor Benefits: Permission to use the </w:t>
            </w:r>
            <w:proofErr w:type="spellStart"/>
            <w:r>
              <w:rPr>
                <w:lang w:val="en-US"/>
              </w:rPr>
              <w:t>Wildcare</w:t>
            </w:r>
            <w:proofErr w:type="spellEnd"/>
            <w:r>
              <w:rPr>
                <w:lang w:val="en-US"/>
              </w:rPr>
              <w:t xml:space="preserve"> Inc logo on their promotional materials. Perhaps with tagline “Supporter”, Place link from </w:t>
            </w:r>
            <w:proofErr w:type="spellStart"/>
            <w:r>
              <w:rPr>
                <w:lang w:val="en-US"/>
              </w:rPr>
              <w:t>Wildcare</w:t>
            </w:r>
            <w:proofErr w:type="spellEnd"/>
            <w:r>
              <w:rPr>
                <w:lang w:val="en-US"/>
              </w:rPr>
              <w:t xml:space="preserve"> website to sponsor website, Carry sponsor profiles on </w:t>
            </w:r>
            <w:proofErr w:type="spellStart"/>
            <w:r>
              <w:rPr>
                <w:lang w:val="en-US"/>
              </w:rPr>
              <w:t>Wildcare</w:t>
            </w:r>
            <w:proofErr w:type="spellEnd"/>
            <w:r>
              <w:rPr>
                <w:lang w:val="en-US"/>
              </w:rPr>
              <w:t xml:space="preserve"> website, </w:t>
            </w:r>
            <w:proofErr w:type="spellStart"/>
            <w:r>
              <w:rPr>
                <w:lang w:val="en-US"/>
              </w:rPr>
              <w:t>Recognisition</w:t>
            </w:r>
            <w:proofErr w:type="spellEnd"/>
            <w:r>
              <w:rPr>
                <w:lang w:val="en-US"/>
              </w:rPr>
              <w:t xml:space="preserve"> in Newsletter, Free Ad and editorial in </w:t>
            </w:r>
            <w:proofErr w:type="spellStart"/>
            <w:r>
              <w:rPr>
                <w:lang w:val="en-US"/>
              </w:rPr>
              <w:t>Wildtimes</w:t>
            </w:r>
            <w:proofErr w:type="spellEnd"/>
            <w:r>
              <w:rPr>
                <w:lang w:val="en-US"/>
              </w:rPr>
              <w:t>, framed certificate of thanks, invitations to sponsor staff to attend working bees, recognition on major projects (with PWS approval required). Any benefits beyond these will need to be approved by the Board.</w:t>
            </w:r>
          </w:p>
        </w:tc>
      </w:tr>
      <w:tr w:rsidR="00FF591A">
        <w:trPr>
          <w:trHeight w:val="249"/>
        </w:trPr>
        <w:tc>
          <w:tcPr>
            <w:tcW w:w="1605" w:type="dxa"/>
            <w:vMerge/>
          </w:tcPr>
          <w:p w:rsidR="00FF591A" w:rsidRPr="00390CEE" w:rsidRDefault="00FF591A" w:rsidP="00282FFC">
            <w:pPr>
              <w:pStyle w:val="ListParagraph"/>
              <w:spacing w:after="0" w:line="240" w:lineRule="auto"/>
              <w:ind w:left="336"/>
              <w:rPr>
                <w:lang w:val="en-US"/>
              </w:rPr>
            </w:pPr>
          </w:p>
        </w:tc>
        <w:tc>
          <w:tcPr>
            <w:tcW w:w="1692" w:type="dxa"/>
          </w:tcPr>
          <w:p w:rsidR="00FF591A" w:rsidRPr="00BA4967" w:rsidRDefault="00FF591A" w:rsidP="00BA4967">
            <w:pPr>
              <w:spacing w:after="0" w:line="240" w:lineRule="auto"/>
              <w:rPr>
                <w:b/>
                <w:lang w:val="en-US"/>
              </w:rPr>
            </w:pPr>
            <w:r>
              <w:rPr>
                <w:b/>
                <w:lang w:val="en-US"/>
              </w:rPr>
              <w:t>Director</w:t>
            </w:r>
          </w:p>
        </w:tc>
        <w:tc>
          <w:tcPr>
            <w:tcW w:w="5453" w:type="dxa"/>
            <w:gridSpan w:val="3"/>
          </w:tcPr>
          <w:p w:rsidR="00FF591A" w:rsidRPr="00BA4967" w:rsidRDefault="00FF591A" w:rsidP="00BA4967">
            <w:pPr>
              <w:spacing w:after="0" w:line="240" w:lineRule="auto"/>
              <w:rPr>
                <w:b/>
                <w:lang w:val="en-US"/>
              </w:rPr>
            </w:pPr>
            <w:r w:rsidRPr="00BA4967">
              <w:rPr>
                <w:b/>
                <w:lang w:val="en-US"/>
              </w:rPr>
              <w:t>Actions next 3 months (including new and carried over)</w:t>
            </w:r>
          </w:p>
        </w:tc>
      </w:tr>
      <w:tr w:rsidR="00FF591A">
        <w:trPr>
          <w:trHeight w:val="433"/>
        </w:trPr>
        <w:tc>
          <w:tcPr>
            <w:tcW w:w="1605" w:type="dxa"/>
            <w:vMerge/>
          </w:tcPr>
          <w:p w:rsidR="00FF591A" w:rsidRPr="00390CEE" w:rsidRDefault="00FF591A" w:rsidP="00282FFC">
            <w:pPr>
              <w:pStyle w:val="ListParagraph"/>
              <w:spacing w:after="0" w:line="240" w:lineRule="auto"/>
              <w:ind w:left="336"/>
              <w:rPr>
                <w:lang w:val="en-US"/>
              </w:rPr>
            </w:pPr>
          </w:p>
        </w:tc>
        <w:tc>
          <w:tcPr>
            <w:tcW w:w="1692" w:type="dxa"/>
          </w:tcPr>
          <w:p w:rsidR="00FF591A" w:rsidRDefault="00FF591A" w:rsidP="00282FFC">
            <w:pPr>
              <w:spacing w:after="0" w:line="240" w:lineRule="auto"/>
              <w:rPr>
                <w:lang w:val="en-US"/>
              </w:rPr>
            </w:pPr>
            <w:r>
              <w:rPr>
                <w:lang w:val="en-US"/>
              </w:rPr>
              <w:t>Bob</w:t>
            </w:r>
          </w:p>
        </w:tc>
        <w:tc>
          <w:tcPr>
            <w:tcW w:w="5453" w:type="dxa"/>
            <w:gridSpan w:val="3"/>
          </w:tcPr>
          <w:p w:rsidR="00FF591A" w:rsidRDefault="00FF591A" w:rsidP="00282FFC">
            <w:pPr>
              <w:spacing w:after="0" w:line="240" w:lineRule="auto"/>
              <w:rPr>
                <w:lang w:val="en-US"/>
              </w:rPr>
            </w:pPr>
            <w:r>
              <w:rPr>
                <w:lang w:val="en-US"/>
              </w:rPr>
              <w:t>Develop a list of possible sponsors/donors from the Philanthropy Australia site</w:t>
            </w:r>
          </w:p>
        </w:tc>
      </w:tr>
      <w:tr w:rsidR="00FF591A">
        <w:trPr>
          <w:trHeight w:val="468"/>
        </w:trPr>
        <w:tc>
          <w:tcPr>
            <w:tcW w:w="1605" w:type="dxa"/>
            <w:vMerge/>
          </w:tcPr>
          <w:p w:rsidR="00FF591A" w:rsidRPr="00390CEE" w:rsidRDefault="00FF591A" w:rsidP="00282FFC">
            <w:pPr>
              <w:pStyle w:val="ListParagraph"/>
              <w:spacing w:after="0" w:line="240" w:lineRule="auto"/>
              <w:ind w:left="336"/>
              <w:rPr>
                <w:lang w:val="en-US"/>
              </w:rPr>
            </w:pPr>
          </w:p>
        </w:tc>
        <w:tc>
          <w:tcPr>
            <w:tcW w:w="1692" w:type="dxa"/>
          </w:tcPr>
          <w:p w:rsidR="00FF591A" w:rsidRDefault="00FF591A" w:rsidP="00282FFC">
            <w:pPr>
              <w:spacing w:after="0" w:line="240" w:lineRule="auto"/>
            </w:pPr>
            <w:r>
              <w:t>John</w:t>
            </w:r>
          </w:p>
        </w:tc>
        <w:tc>
          <w:tcPr>
            <w:tcW w:w="5453" w:type="dxa"/>
            <w:gridSpan w:val="3"/>
          </w:tcPr>
          <w:p w:rsidR="00FF591A" w:rsidRDefault="00FF591A" w:rsidP="00282FFC">
            <w:pPr>
              <w:spacing w:after="0" w:line="240" w:lineRule="auto"/>
            </w:pPr>
            <w:r>
              <w:t>Develop Guidelines for branches wishing to utilise crowd funding for specific project</w:t>
            </w:r>
          </w:p>
        </w:tc>
      </w:tr>
      <w:tr w:rsidR="00FF591A">
        <w:trPr>
          <w:trHeight w:val="468"/>
        </w:trPr>
        <w:tc>
          <w:tcPr>
            <w:tcW w:w="1605" w:type="dxa"/>
            <w:vMerge/>
          </w:tcPr>
          <w:p w:rsidR="00FF591A" w:rsidRPr="00390CEE" w:rsidRDefault="00FF591A" w:rsidP="00282FFC">
            <w:pPr>
              <w:pStyle w:val="ListParagraph"/>
              <w:spacing w:after="0" w:line="240" w:lineRule="auto"/>
              <w:ind w:left="336"/>
              <w:rPr>
                <w:lang w:val="en-US"/>
              </w:rPr>
            </w:pPr>
          </w:p>
        </w:tc>
        <w:tc>
          <w:tcPr>
            <w:tcW w:w="1692" w:type="dxa"/>
          </w:tcPr>
          <w:p w:rsidR="00FF591A" w:rsidRDefault="00FF591A" w:rsidP="00282FFC">
            <w:pPr>
              <w:spacing w:after="0" w:line="240" w:lineRule="auto"/>
            </w:pPr>
            <w:r>
              <w:t>Bob</w:t>
            </w:r>
          </w:p>
        </w:tc>
        <w:tc>
          <w:tcPr>
            <w:tcW w:w="5453" w:type="dxa"/>
            <w:gridSpan w:val="3"/>
          </w:tcPr>
          <w:p w:rsidR="00FF591A" w:rsidRDefault="00FF591A" w:rsidP="00282FFC">
            <w:pPr>
              <w:spacing w:after="0" w:line="240" w:lineRule="auto"/>
            </w:pPr>
            <w:r>
              <w:t xml:space="preserve">Draft letter to members inviting donations towards (a) </w:t>
            </w:r>
            <w:proofErr w:type="spellStart"/>
            <w:r>
              <w:t>Wildcare</w:t>
            </w:r>
            <w:proofErr w:type="spellEnd"/>
            <w:r>
              <w:t xml:space="preserve"> operating costs – web, admin, internal grants program, (b) Existing Gift Fund sub-funds</w:t>
            </w:r>
          </w:p>
        </w:tc>
      </w:tr>
      <w:tr w:rsidR="00FF591A">
        <w:trPr>
          <w:trHeight w:val="468"/>
        </w:trPr>
        <w:tc>
          <w:tcPr>
            <w:tcW w:w="1605" w:type="dxa"/>
            <w:vMerge/>
          </w:tcPr>
          <w:p w:rsidR="00FF591A" w:rsidRPr="00390CEE" w:rsidRDefault="00FF591A" w:rsidP="00282FFC">
            <w:pPr>
              <w:pStyle w:val="ListParagraph"/>
              <w:spacing w:after="0" w:line="240" w:lineRule="auto"/>
              <w:ind w:left="336"/>
              <w:rPr>
                <w:lang w:val="en-US"/>
              </w:rPr>
            </w:pPr>
          </w:p>
        </w:tc>
        <w:tc>
          <w:tcPr>
            <w:tcW w:w="1692" w:type="dxa"/>
          </w:tcPr>
          <w:p w:rsidR="00FF591A" w:rsidRDefault="00FF591A" w:rsidP="00282FFC">
            <w:pPr>
              <w:spacing w:after="0" w:line="240" w:lineRule="auto"/>
            </w:pPr>
            <w:r>
              <w:t>Interested Directors</w:t>
            </w:r>
          </w:p>
        </w:tc>
        <w:tc>
          <w:tcPr>
            <w:tcW w:w="5453" w:type="dxa"/>
            <w:gridSpan w:val="3"/>
          </w:tcPr>
          <w:p w:rsidR="00FF591A" w:rsidRDefault="00FF591A" w:rsidP="00282FFC">
            <w:pPr>
              <w:spacing w:after="0" w:line="240" w:lineRule="auto"/>
            </w:pPr>
            <w:r>
              <w:t>Fundraising Strategic Direction group will meet to develop a fundraising and marketing budget proposal.</w:t>
            </w:r>
          </w:p>
        </w:tc>
      </w:tr>
      <w:tr w:rsidR="00FF591A">
        <w:trPr>
          <w:trHeight w:val="468"/>
        </w:trPr>
        <w:tc>
          <w:tcPr>
            <w:tcW w:w="1605" w:type="dxa"/>
            <w:vMerge/>
          </w:tcPr>
          <w:p w:rsidR="00FF591A" w:rsidRPr="00390CEE" w:rsidRDefault="00FF591A" w:rsidP="00282FFC">
            <w:pPr>
              <w:pStyle w:val="ListParagraph"/>
              <w:spacing w:after="0" w:line="240" w:lineRule="auto"/>
              <w:ind w:left="336"/>
              <w:rPr>
                <w:lang w:val="en-US"/>
              </w:rPr>
            </w:pPr>
          </w:p>
        </w:tc>
        <w:tc>
          <w:tcPr>
            <w:tcW w:w="1692" w:type="dxa"/>
          </w:tcPr>
          <w:p w:rsidR="00FF591A" w:rsidRDefault="00FF591A" w:rsidP="00282FFC">
            <w:pPr>
              <w:spacing w:after="0" w:line="240" w:lineRule="auto"/>
            </w:pPr>
            <w:r>
              <w:t>Andrew</w:t>
            </w:r>
          </w:p>
        </w:tc>
        <w:tc>
          <w:tcPr>
            <w:tcW w:w="5453" w:type="dxa"/>
            <w:gridSpan w:val="3"/>
          </w:tcPr>
          <w:p w:rsidR="00FF591A" w:rsidRDefault="00FF591A" w:rsidP="00282FFC">
            <w:pPr>
              <w:spacing w:after="0" w:line="240" w:lineRule="auto"/>
            </w:pPr>
            <w:r>
              <w:t>Discuss with PWS other possible sponsor benefits that they might be willing to include in the package.</w:t>
            </w:r>
          </w:p>
        </w:tc>
      </w:tr>
    </w:tbl>
    <w:p w:rsidR="00FF591A" w:rsidRDefault="00FF591A" w:rsidP="00FF591A">
      <w:pPr>
        <w:spacing w:after="0" w:line="240" w:lineRule="auto"/>
        <w:rPr>
          <w:lang w:val="en-US"/>
        </w:rPr>
      </w:pPr>
    </w:p>
    <w:p w:rsidR="00FF591A" w:rsidRDefault="00FF591A" w:rsidP="00FF591A">
      <w:pPr>
        <w:spacing w:after="0" w:line="240" w:lineRule="auto"/>
        <w:rPr>
          <w:lang w:val="en-US"/>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9"/>
        <w:gridCol w:w="1681"/>
        <w:gridCol w:w="3035"/>
        <w:gridCol w:w="2235"/>
      </w:tblGrid>
      <w:tr w:rsidR="00FF591A">
        <w:trPr>
          <w:trHeight w:val="396"/>
        </w:trPr>
        <w:tc>
          <w:tcPr>
            <w:tcW w:w="1642" w:type="dxa"/>
          </w:tcPr>
          <w:p w:rsidR="00FF591A" w:rsidRPr="00282FFC" w:rsidRDefault="00FF591A" w:rsidP="006E4785">
            <w:pPr>
              <w:spacing w:after="0" w:line="240" w:lineRule="auto"/>
              <w:rPr>
                <w:b/>
                <w:lang w:val="en-US"/>
              </w:rPr>
            </w:pPr>
            <w:r w:rsidRPr="00282FFC">
              <w:rPr>
                <w:b/>
                <w:lang w:val="en-US"/>
              </w:rPr>
              <w:t>Strategic Direction</w:t>
            </w:r>
          </w:p>
        </w:tc>
        <w:tc>
          <w:tcPr>
            <w:tcW w:w="1710" w:type="dxa"/>
          </w:tcPr>
          <w:p w:rsidR="00FF591A" w:rsidRPr="00282FFC" w:rsidRDefault="00FF591A" w:rsidP="006E4785">
            <w:pPr>
              <w:spacing w:after="0" w:line="240" w:lineRule="auto"/>
              <w:rPr>
                <w:b/>
                <w:lang w:val="en-US"/>
              </w:rPr>
            </w:pPr>
            <w:r w:rsidRPr="00282FFC">
              <w:rPr>
                <w:b/>
                <w:lang w:val="en-US"/>
              </w:rPr>
              <w:t>Director</w:t>
            </w:r>
          </w:p>
        </w:tc>
        <w:tc>
          <w:tcPr>
            <w:tcW w:w="5398" w:type="dxa"/>
            <w:gridSpan w:val="2"/>
          </w:tcPr>
          <w:p w:rsidR="00FF591A" w:rsidRPr="00282FFC" w:rsidRDefault="00FF591A" w:rsidP="006E4785">
            <w:pPr>
              <w:spacing w:after="0" w:line="240" w:lineRule="auto"/>
              <w:rPr>
                <w:b/>
                <w:lang w:val="en-US"/>
              </w:rPr>
            </w:pPr>
            <w:r w:rsidRPr="00282FFC">
              <w:rPr>
                <w:b/>
                <w:lang w:val="en-US"/>
              </w:rPr>
              <w:t>Last 3 months completed</w:t>
            </w:r>
          </w:p>
        </w:tc>
      </w:tr>
      <w:tr w:rsidR="00FF591A">
        <w:trPr>
          <w:trHeight w:val="420"/>
        </w:trPr>
        <w:tc>
          <w:tcPr>
            <w:tcW w:w="1642" w:type="dxa"/>
            <w:vMerge w:val="restart"/>
          </w:tcPr>
          <w:p w:rsidR="00FF591A" w:rsidRPr="00BA4967" w:rsidRDefault="00FF591A" w:rsidP="006E4785">
            <w:pPr>
              <w:spacing w:after="0" w:line="240" w:lineRule="auto"/>
              <w:rPr>
                <w:b/>
                <w:lang w:val="en-US"/>
              </w:rPr>
            </w:pPr>
            <w:r>
              <w:rPr>
                <w:b/>
                <w:lang w:val="en-US"/>
              </w:rPr>
              <w:t>Building effective internal communication</w:t>
            </w:r>
          </w:p>
          <w:p w:rsidR="00FF591A" w:rsidRPr="00BA4967" w:rsidRDefault="00FF591A" w:rsidP="006E4785">
            <w:pPr>
              <w:spacing w:after="0" w:line="240" w:lineRule="auto"/>
              <w:rPr>
                <w:b/>
                <w:lang w:val="en-US"/>
              </w:rPr>
            </w:pPr>
          </w:p>
          <w:p w:rsidR="00FF591A" w:rsidRDefault="00FF591A" w:rsidP="006E4785">
            <w:pPr>
              <w:spacing w:after="0" w:line="240" w:lineRule="auto"/>
              <w:rPr>
                <w:lang w:val="en-US"/>
              </w:rPr>
            </w:pPr>
          </w:p>
          <w:p w:rsidR="00FF591A" w:rsidRDefault="00FF591A" w:rsidP="006E4785">
            <w:pPr>
              <w:spacing w:after="0" w:line="240" w:lineRule="auto"/>
              <w:rPr>
                <w:lang w:val="en-US"/>
              </w:rPr>
            </w:pPr>
          </w:p>
          <w:p w:rsidR="00FF591A" w:rsidRPr="00B6712F" w:rsidRDefault="00FF591A" w:rsidP="006E4785">
            <w:pPr>
              <w:spacing w:after="0" w:line="240" w:lineRule="auto"/>
              <w:rPr>
                <w:lang w:val="en-US"/>
              </w:rPr>
            </w:pPr>
          </w:p>
        </w:tc>
        <w:tc>
          <w:tcPr>
            <w:tcW w:w="1710" w:type="dxa"/>
          </w:tcPr>
          <w:p w:rsidR="00FF591A" w:rsidRDefault="00FF591A" w:rsidP="006E4785">
            <w:pPr>
              <w:spacing w:after="0" w:line="240" w:lineRule="auto"/>
              <w:rPr>
                <w:lang w:val="en-US"/>
              </w:rPr>
            </w:pPr>
            <w:r>
              <w:rPr>
                <w:lang w:val="en-US"/>
              </w:rPr>
              <w:t>Sally Salier and Andrew</w:t>
            </w:r>
          </w:p>
        </w:tc>
        <w:tc>
          <w:tcPr>
            <w:tcW w:w="3113" w:type="dxa"/>
          </w:tcPr>
          <w:p w:rsidR="00FF591A" w:rsidRDefault="00FF591A" w:rsidP="00215005">
            <w:pPr>
              <w:spacing w:after="0" w:line="240" w:lineRule="auto"/>
              <w:rPr>
                <w:lang w:val="en-US"/>
              </w:rPr>
            </w:pPr>
            <w:r>
              <w:rPr>
                <w:lang w:val="en-US"/>
              </w:rPr>
              <w:t>Liaise with Malcolm to deliver Presidents forums north and south</w:t>
            </w:r>
          </w:p>
        </w:tc>
        <w:tc>
          <w:tcPr>
            <w:tcW w:w="2285" w:type="dxa"/>
          </w:tcPr>
          <w:p w:rsidR="00FF591A" w:rsidRDefault="00FF591A" w:rsidP="006E4785">
            <w:pPr>
              <w:spacing w:after="0" w:line="240" w:lineRule="auto"/>
              <w:rPr>
                <w:lang w:val="en-US"/>
              </w:rPr>
            </w:pPr>
            <w:r>
              <w:rPr>
                <w:lang w:val="en-US"/>
              </w:rPr>
              <w:t>Dates and location booked.</w:t>
            </w:r>
          </w:p>
        </w:tc>
      </w:tr>
      <w:tr w:rsidR="00FF591A">
        <w:trPr>
          <w:trHeight w:val="420"/>
        </w:trPr>
        <w:tc>
          <w:tcPr>
            <w:tcW w:w="1642" w:type="dxa"/>
            <w:vMerge/>
          </w:tcPr>
          <w:p w:rsidR="00FF591A" w:rsidRPr="00390CEE" w:rsidRDefault="00FF591A" w:rsidP="006E4785">
            <w:pPr>
              <w:pStyle w:val="ListParagraph"/>
              <w:spacing w:after="0" w:line="240" w:lineRule="auto"/>
              <w:ind w:left="336"/>
              <w:rPr>
                <w:lang w:val="en-US"/>
              </w:rPr>
            </w:pPr>
          </w:p>
        </w:tc>
        <w:tc>
          <w:tcPr>
            <w:tcW w:w="1710" w:type="dxa"/>
          </w:tcPr>
          <w:p w:rsidR="00FF591A" w:rsidRDefault="00FF591A" w:rsidP="006E4785">
            <w:pPr>
              <w:spacing w:after="0" w:line="240" w:lineRule="auto"/>
              <w:rPr>
                <w:lang w:val="en-US"/>
              </w:rPr>
            </w:pPr>
            <w:r>
              <w:rPr>
                <w:lang w:val="en-US"/>
              </w:rPr>
              <w:t xml:space="preserve">Sally </w:t>
            </w:r>
            <w:proofErr w:type="spellStart"/>
            <w:r>
              <w:rPr>
                <w:lang w:val="en-US"/>
              </w:rPr>
              <w:t>Simco</w:t>
            </w:r>
            <w:proofErr w:type="spellEnd"/>
          </w:p>
        </w:tc>
        <w:tc>
          <w:tcPr>
            <w:tcW w:w="3113" w:type="dxa"/>
          </w:tcPr>
          <w:p w:rsidR="00FF591A" w:rsidRDefault="00FF591A" w:rsidP="006E4785">
            <w:pPr>
              <w:spacing w:after="0" w:line="240" w:lineRule="auto"/>
              <w:rPr>
                <w:lang w:val="en-US"/>
              </w:rPr>
            </w:pPr>
            <w:r>
              <w:rPr>
                <w:lang w:val="en-US"/>
              </w:rPr>
              <w:t xml:space="preserve">Write article for next </w:t>
            </w:r>
            <w:proofErr w:type="spellStart"/>
            <w:r>
              <w:rPr>
                <w:lang w:val="en-US"/>
              </w:rPr>
              <w:t>Wildtimes</w:t>
            </w:r>
            <w:proofErr w:type="spellEnd"/>
            <w:r>
              <w:rPr>
                <w:lang w:val="en-US"/>
              </w:rPr>
              <w:t xml:space="preserve"> encouraging renewal on line and promote purchase of Annual Park Pass</w:t>
            </w:r>
          </w:p>
        </w:tc>
        <w:tc>
          <w:tcPr>
            <w:tcW w:w="2285" w:type="dxa"/>
          </w:tcPr>
          <w:p w:rsidR="00FF591A" w:rsidRDefault="00FF591A" w:rsidP="006E4785">
            <w:pPr>
              <w:spacing w:after="0" w:line="240" w:lineRule="auto"/>
              <w:rPr>
                <w:lang w:val="en-US"/>
              </w:rPr>
            </w:pPr>
            <w:r>
              <w:rPr>
                <w:lang w:val="en-US"/>
              </w:rPr>
              <w:t>Written and submitted to Jodie</w:t>
            </w:r>
          </w:p>
        </w:tc>
      </w:tr>
      <w:tr w:rsidR="00FF591A">
        <w:trPr>
          <w:trHeight w:val="249"/>
        </w:trPr>
        <w:tc>
          <w:tcPr>
            <w:tcW w:w="1642" w:type="dxa"/>
            <w:vMerge/>
          </w:tcPr>
          <w:p w:rsidR="00FF591A" w:rsidRPr="00390CEE" w:rsidRDefault="00FF591A" w:rsidP="006E4785">
            <w:pPr>
              <w:pStyle w:val="ListParagraph"/>
              <w:spacing w:after="0" w:line="240" w:lineRule="auto"/>
              <w:ind w:left="336"/>
              <w:rPr>
                <w:lang w:val="en-US"/>
              </w:rPr>
            </w:pPr>
          </w:p>
        </w:tc>
        <w:tc>
          <w:tcPr>
            <w:tcW w:w="1710" w:type="dxa"/>
          </w:tcPr>
          <w:p w:rsidR="00FF591A" w:rsidRPr="00BA4967" w:rsidRDefault="00FF591A" w:rsidP="006E4785">
            <w:pPr>
              <w:spacing w:after="0" w:line="240" w:lineRule="auto"/>
              <w:rPr>
                <w:b/>
                <w:lang w:val="en-US"/>
              </w:rPr>
            </w:pPr>
            <w:r>
              <w:rPr>
                <w:b/>
                <w:lang w:val="en-US"/>
              </w:rPr>
              <w:t>Director</w:t>
            </w:r>
          </w:p>
        </w:tc>
        <w:tc>
          <w:tcPr>
            <w:tcW w:w="5398" w:type="dxa"/>
            <w:gridSpan w:val="2"/>
          </w:tcPr>
          <w:p w:rsidR="00FF591A" w:rsidRPr="00BA4967" w:rsidRDefault="00FF591A" w:rsidP="006E4785">
            <w:pPr>
              <w:spacing w:after="0" w:line="240" w:lineRule="auto"/>
              <w:rPr>
                <w:b/>
                <w:lang w:val="en-US"/>
              </w:rPr>
            </w:pPr>
            <w:r w:rsidRPr="00BA4967">
              <w:rPr>
                <w:b/>
                <w:lang w:val="en-US"/>
              </w:rPr>
              <w:t>Actions next 3 months (including new and carried over)</w:t>
            </w:r>
          </w:p>
        </w:tc>
      </w:tr>
      <w:tr w:rsidR="00FF591A">
        <w:trPr>
          <w:trHeight w:val="433"/>
        </w:trPr>
        <w:tc>
          <w:tcPr>
            <w:tcW w:w="1642" w:type="dxa"/>
            <w:vMerge/>
          </w:tcPr>
          <w:p w:rsidR="00FF591A" w:rsidRPr="00390CEE" w:rsidRDefault="00FF591A" w:rsidP="006E4785">
            <w:pPr>
              <w:pStyle w:val="ListParagraph"/>
              <w:spacing w:after="0" w:line="240" w:lineRule="auto"/>
              <w:ind w:left="336"/>
              <w:rPr>
                <w:lang w:val="en-US"/>
              </w:rPr>
            </w:pPr>
          </w:p>
        </w:tc>
        <w:tc>
          <w:tcPr>
            <w:tcW w:w="1710" w:type="dxa"/>
          </w:tcPr>
          <w:p w:rsidR="00FF591A" w:rsidRDefault="00FF591A" w:rsidP="002E578D">
            <w:pPr>
              <w:spacing w:after="0" w:line="240" w:lineRule="auto"/>
              <w:rPr>
                <w:lang w:val="en-US"/>
              </w:rPr>
            </w:pPr>
            <w:r>
              <w:rPr>
                <w:lang w:val="en-US"/>
              </w:rPr>
              <w:t>Dave</w:t>
            </w:r>
          </w:p>
        </w:tc>
        <w:tc>
          <w:tcPr>
            <w:tcW w:w="5398" w:type="dxa"/>
            <w:gridSpan w:val="2"/>
          </w:tcPr>
          <w:p w:rsidR="00FF591A" w:rsidRDefault="00FF591A" w:rsidP="006E4785">
            <w:pPr>
              <w:spacing w:after="0" w:line="240" w:lineRule="auto"/>
              <w:rPr>
                <w:lang w:val="en-US"/>
              </w:rPr>
            </w:pPr>
            <w:r>
              <w:rPr>
                <w:lang w:val="en-US"/>
              </w:rPr>
              <w:t>Discuss Board communication effectiveness with Presidents at Presidents forum</w:t>
            </w:r>
          </w:p>
        </w:tc>
      </w:tr>
    </w:tbl>
    <w:p w:rsidR="00FF591A" w:rsidRDefault="00FF591A" w:rsidP="00FF591A">
      <w:pPr>
        <w:spacing w:after="0" w:line="240" w:lineRule="auto"/>
        <w:rPr>
          <w:lang w:val="en-US"/>
        </w:rPr>
      </w:pPr>
    </w:p>
    <w:p w:rsidR="00FF591A" w:rsidRDefault="00FF591A" w:rsidP="00FF591A">
      <w:pPr>
        <w:spacing w:after="0" w:line="240" w:lineRule="auto"/>
        <w:rPr>
          <w:lang w:val="en-US"/>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2"/>
        <w:gridCol w:w="1686"/>
        <w:gridCol w:w="24"/>
        <w:gridCol w:w="3113"/>
        <w:gridCol w:w="2285"/>
      </w:tblGrid>
      <w:tr w:rsidR="00FF591A">
        <w:trPr>
          <w:trHeight w:val="396"/>
        </w:trPr>
        <w:tc>
          <w:tcPr>
            <w:tcW w:w="1642" w:type="dxa"/>
          </w:tcPr>
          <w:p w:rsidR="00FF591A" w:rsidRPr="00282FFC" w:rsidRDefault="00FF591A" w:rsidP="006E4785">
            <w:pPr>
              <w:spacing w:after="0" w:line="240" w:lineRule="auto"/>
              <w:rPr>
                <w:b/>
                <w:lang w:val="en-US"/>
              </w:rPr>
            </w:pPr>
            <w:r w:rsidRPr="00282FFC">
              <w:rPr>
                <w:b/>
                <w:lang w:val="en-US"/>
              </w:rPr>
              <w:t>Strategic Direction</w:t>
            </w:r>
          </w:p>
        </w:tc>
        <w:tc>
          <w:tcPr>
            <w:tcW w:w="1710" w:type="dxa"/>
            <w:gridSpan w:val="2"/>
          </w:tcPr>
          <w:p w:rsidR="00FF591A" w:rsidRPr="00282FFC" w:rsidRDefault="00FF591A" w:rsidP="006E4785">
            <w:pPr>
              <w:spacing w:after="0" w:line="240" w:lineRule="auto"/>
              <w:rPr>
                <w:b/>
                <w:lang w:val="en-US"/>
              </w:rPr>
            </w:pPr>
            <w:r w:rsidRPr="00282FFC">
              <w:rPr>
                <w:b/>
                <w:lang w:val="en-US"/>
              </w:rPr>
              <w:t>Director</w:t>
            </w:r>
          </w:p>
        </w:tc>
        <w:tc>
          <w:tcPr>
            <w:tcW w:w="5398" w:type="dxa"/>
            <w:gridSpan w:val="2"/>
          </w:tcPr>
          <w:p w:rsidR="00FF591A" w:rsidRPr="00282FFC" w:rsidRDefault="00FF591A" w:rsidP="006E4785">
            <w:pPr>
              <w:spacing w:after="0" w:line="240" w:lineRule="auto"/>
              <w:rPr>
                <w:b/>
                <w:lang w:val="en-US"/>
              </w:rPr>
            </w:pPr>
            <w:r w:rsidRPr="00282FFC">
              <w:rPr>
                <w:b/>
                <w:lang w:val="en-US"/>
              </w:rPr>
              <w:t>Last 3 months completed</w:t>
            </w:r>
          </w:p>
        </w:tc>
      </w:tr>
      <w:tr w:rsidR="00FF591A">
        <w:trPr>
          <w:trHeight w:val="420"/>
        </w:trPr>
        <w:tc>
          <w:tcPr>
            <w:tcW w:w="1642" w:type="dxa"/>
            <w:vMerge w:val="restart"/>
          </w:tcPr>
          <w:p w:rsidR="00FF591A" w:rsidRPr="00BA4967" w:rsidRDefault="00FF591A" w:rsidP="006E4785">
            <w:pPr>
              <w:spacing w:after="0" w:line="240" w:lineRule="auto"/>
              <w:rPr>
                <w:b/>
                <w:lang w:val="en-US"/>
              </w:rPr>
            </w:pPr>
            <w:r>
              <w:rPr>
                <w:b/>
                <w:lang w:val="en-US"/>
              </w:rPr>
              <w:t>Review and refine Board Practices</w:t>
            </w:r>
          </w:p>
          <w:p w:rsidR="00FF591A" w:rsidRPr="00BA4967" w:rsidRDefault="00FF591A" w:rsidP="006E4785">
            <w:pPr>
              <w:spacing w:after="0" w:line="240" w:lineRule="auto"/>
              <w:rPr>
                <w:b/>
                <w:lang w:val="en-US"/>
              </w:rPr>
            </w:pPr>
          </w:p>
          <w:p w:rsidR="00FF591A" w:rsidRDefault="00FF591A" w:rsidP="006E4785">
            <w:pPr>
              <w:spacing w:after="0" w:line="240" w:lineRule="auto"/>
              <w:rPr>
                <w:lang w:val="en-US"/>
              </w:rPr>
            </w:pPr>
          </w:p>
          <w:p w:rsidR="00FF591A" w:rsidRDefault="00FF591A" w:rsidP="006E4785">
            <w:pPr>
              <w:spacing w:after="0" w:line="240" w:lineRule="auto"/>
              <w:rPr>
                <w:lang w:val="en-US"/>
              </w:rPr>
            </w:pPr>
          </w:p>
          <w:p w:rsidR="00FF591A" w:rsidRPr="00B6712F" w:rsidRDefault="00FF591A" w:rsidP="006E4785">
            <w:pPr>
              <w:spacing w:after="0" w:line="240" w:lineRule="auto"/>
              <w:rPr>
                <w:lang w:val="en-US"/>
              </w:rPr>
            </w:pPr>
          </w:p>
        </w:tc>
        <w:tc>
          <w:tcPr>
            <w:tcW w:w="1710" w:type="dxa"/>
            <w:gridSpan w:val="2"/>
          </w:tcPr>
          <w:p w:rsidR="00FF591A" w:rsidRDefault="00FF591A" w:rsidP="006E4785">
            <w:pPr>
              <w:spacing w:after="0" w:line="240" w:lineRule="auto"/>
              <w:rPr>
                <w:lang w:val="en-US"/>
              </w:rPr>
            </w:pPr>
            <w:r>
              <w:rPr>
                <w:lang w:val="en-US"/>
              </w:rPr>
              <w:t>Sally Salier</w:t>
            </w:r>
          </w:p>
        </w:tc>
        <w:tc>
          <w:tcPr>
            <w:tcW w:w="3113" w:type="dxa"/>
          </w:tcPr>
          <w:p w:rsidR="00FF591A" w:rsidRDefault="00FF591A" w:rsidP="006E4785">
            <w:pPr>
              <w:spacing w:after="0" w:line="240" w:lineRule="auto"/>
              <w:rPr>
                <w:lang w:val="en-US"/>
              </w:rPr>
            </w:pPr>
            <w:r>
              <w:rPr>
                <w:lang w:val="en-US"/>
              </w:rPr>
              <w:t>Draft Agreements Policy for Director feedback</w:t>
            </w:r>
          </w:p>
        </w:tc>
        <w:tc>
          <w:tcPr>
            <w:tcW w:w="2285" w:type="dxa"/>
          </w:tcPr>
          <w:p w:rsidR="00FF591A" w:rsidRDefault="00FF591A" w:rsidP="006E4785">
            <w:pPr>
              <w:spacing w:after="0" w:line="240" w:lineRule="auto"/>
              <w:rPr>
                <w:lang w:val="en-US"/>
              </w:rPr>
            </w:pPr>
            <w:r>
              <w:rPr>
                <w:lang w:val="en-US"/>
              </w:rPr>
              <w:t>Draft completed</w:t>
            </w:r>
          </w:p>
        </w:tc>
      </w:tr>
      <w:tr w:rsidR="00FF591A">
        <w:trPr>
          <w:trHeight w:val="420"/>
        </w:trPr>
        <w:tc>
          <w:tcPr>
            <w:tcW w:w="1642" w:type="dxa"/>
            <w:vMerge/>
          </w:tcPr>
          <w:p w:rsidR="00FF591A" w:rsidRPr="00390CEE" w:rsidRDefault="00FF591A" w:rsidP="006E4785">
            <w:pPr>
              <w:pStyle w:val="ListParagraph"/>
              <w:spacing w:after="0" w:line="240" w:lineRule="auto"/>
              <w:ind w:left="336"/>
              <w:rPr>
                <w:lang w:val="en-US"/>
              </w:rPr>
            </w:pPr>
          </w:p>
        </w:tc>
        <w:tc>
          <w:tcPr>
            <w:tcW w:w="1710" w:type="dxa"/>
            <w:gridSpan w:val="2"/>
          </w:tcPr>
          <w:p w:rsidR="00FF591A" w:rsidRDefault="00FF591A" w:rsidP="006E4785">
            <w:pPr>
              <w:spacing w:after="0" w:line="240" w:lineRule="auto"/>
              <w:rPr>
                <w:lang w:val="en-US"/>
              </w:rPr>
            </w:pPr>
            <w:r>
              <w:rPr>
                <w:lang w:val="en-US"/>
              </w:rPr>
              <w:t>Sally Salier</w:t>
            </w:r>
          </w:p>
        </w:tc>
        <w:tc>
          <w:tcPr>
            <w:tcW w:w="3113" w:type="dxa"/>
          </w:tcPr>
          <w:p w:rsidR="00FF591A" w:rsidRDefault="00FF591A" w:rsidP="006E4785">
            <w:pPr>
              <w:spacing w:after="0" w:line="240" w:lineRule="auto"/>
              <w:rPr>
                <w:lang w:val="en-US"/>
              </w:rPr>
            </w:pPr>
            <w:r>
              <w:rPr>
                <w:lang w:val="en-US"/>
              </w:rPr>
              <w:t>List and timetable Board activities</w:t>
            </w:r>
          </w:p>
        </w:tc>
        <w:tc>
          <w:tcPr>
            <w:tcW w:w="2285" w:type="dxa"/>
          </w:tcPr>
          <w:p w:rsidR="00FF591A" w:rsidRDefault="00FF591A" w:rsidP="006E4785">
            <w:pPr>
              <w:spacing w:after="0" w:line="240" w:lineRule="auto"/>
              <w:rPr>
                <w:lang w:val="en-US"/>
              </w:rPr>
            </w:pPr>
            <w:r>
              <w:rPr>
                <w:lang w:val="en-US"/>
              </w:rPr>
              <w:t>Completed with adjustment at Board meeting</w:t>
            </w:r>
          </w:p>
        </w:tc>
      </w:tr>
      <w:tr w:rsidR="00FF591A">
        <w:trPr>
          <w:trHeight w:val="249"/>
        </w:trPr>
        <w:tc>
          <w:tcPr>
            <w:tcW w:w="1642" w:type="dxa"/>
            <w:vMerge/>
          </w:tcPr>
          <w:p w:rsidR="00FF591A" w:rsidRPr="00390CEE" w:rsidRDefault="00FF591A" w:rsidP="006E4785">
            <w:pPr>
              <w:pStyle w:val="ListParagraph"/>
              <w:spacing w:after="0" w:line="240" w:lineRule="auto"/>
              <w:ind w:left="336"/>
              <w:rPr>
                <w:lang w:val="en-US"/>
              </w:rPr>
            </w:pPr>
          </w:p>
        </w:tc>
        <w:tc>
          <w:tcPr>
            <w:tcW w:w="1686" w:type="dxa"/>
          </w:tcPr>
          <w:p w:rsidR="00FF591A" w:rsidRPr="00BA4967" w:rsidRDefault="00FF591A" w:rsidP="006E4785">
            <w:pPr>
              <w:spacing w:after="0" w:line="240" w:lineRule="auto"/>
              <w:rPr>
                <w:b/>
                <w:lang w:val="en-US"/>
              </w:rPr>
            </w:pPr>
            <w:r>
              <w:rPr>
                <w:b/>
                <w:lang w:val="en-US"/>
              </w:rPr>
              <w:t>Director</w:t>
            </w:r>
          </w:p>
        </w:tc>
        <w:tc>
          <w:tcPr>
            <w:tcW w:w="5422" w:type="dxa"/>
            <w:gridSpan w:val="3"/>
          </w:tcPr>
          <w:p w:rsidR="00FF591A" w:rsidRPr="00BA4967" w:rsidRDefault="00FF591A" w:rsidP="006E4785">
            <w:pPr>
              <w:spacing w:after="0" w:line="240" w:lineRule="auto"/>
              <w:rPr>
                <w:b/>
                <w:lang w:val="en-US"/>
              </w:rPr>
            </w:pPr>
            <w:r w:rsidRPr="00BA4967">
              <w:rPr>
                <w:b/>
                <w:lang w:val="en-US"/>
              </w:rPr>
              <w:t>Actions next 3 months (including new and carried over)</w:t>
            </w:r>
          </w:p>
        </w:tc>
      </w:tr>
      <w:tr w:rsidR="00FF591A">
        <w:trPr>
          <w:trHeight w:val="360"/>
        </w:trPr>
        <w:tc>
          <w:tcPr>
            <w:tcW w:w="1642" w:type="dxa"/>
            <w:vMerge/>
          </w:tcPr>
          <w:p w:rsidR="00FF591A" w:rsidRPr="00390CEE" w:rsidRDefault="00FF591A" w:rsidP="006E4785">
            <w:pPr>
              <w:pStyle w:val="ListParagraph"/>
              <w:spacing w:after="0" w:line="240" w:lineRule="auto"/>
              <w:ind w:left="336"/>
              <w:rPr>
                <w:lang w:val="en-US"/>
              </w:rPr>
            </w:pPr>
          </w:p>
        </w:tc>
        <w:tc>
          <w:tcPr>
            <w:tcW w:w="1686" w:type="dxa"/>
          </w:tcPr>
          <w:p w:rsidR="00FF591A" w:rsidRDefault="00FF591A" w:rsidP="006E4785">
            <w:pPr>
              <w:spacing w:after="0" w:line="240" w:lineRule="auto"/>
              <w:rPr>
                <w:lang w:val="en-US"/>
              </w:rPr>
            </w:pPr>
            <w:r>
              <w:rPr>
                <w:lang w:val="en-US"/>
              </w:rPr>
              <w:t>All Directors</w:t>
            </w:r>
          </w:p>
        </w:tc>
        <w:tc>
          <w:tcPr>
            <w:tcW w:w="5422" w:type="dxa"/>
            <w:gridSpan w:val="3"/>
          </w:tcPr>
          <w:p w:rsidR="00FF591A" w:rsidRDefault="00FF591A" w:rsidP="006E4785">
            <w:pPr>
              <w:spacing w:after="0" w:line="240" w:lineRule="auto"/>
              <w:rPr>
                <w:lang w:val="en-US"/>
              </w:rPr>
            </w:pPr>
            <w:r>
              <w:rPr>
                <w:lang w:val="en-US"/>
              </w:rPr>
              <w:t>Provide feedback to Sally Salier for Agreements Policy by end of September</w:t>
            </w:r>
          </w:p>
        </w:tc>
      </w:tr>
      <w:tr w:rsidR="00FF591A">
        <w:trPr>
          <w:trHeight w:val="360"/>
        </w:trPr>
        <w:tc>
          <w:tcPr>
            <w:tcW w:w="1642" w:type="dxa"/>
            <w:vMerge/>
          </w:tcPr>
          <w:p w:rsidR="00FF591A" w:rsidRPr="00390CEE" w:rsidRDefault="00FF591A" w:rsidP="006E4785">
            <w:pPr>
              <w:pStyle w:val="ListParagraph"/>
              <w:spacing w:after="0" w:line="240" w:lineRule="auto"/>
              <w:ind w:left="336"/>
              <w:rPr>
                <w:lang w:val="en-US"/>
              </w:rPr>
            </w:pPr>
          </w:p>
        </w:tc>
        <w:tc>
          <w:tcPr>
            <w:tcW w:w="1686" w:type="dxa"/>
          </w:tcPr>
          <w:p w:rsidR="00FF591A" w:rsidRDefault="00FF591A" w:rsidP="006E4785">
            <w:pPr>
              <w:spacing w:after="0" w:line="240" w:lineRule="auto"/>
              <w:rPr>
                <w:lang w:val="en-US"/>
              </w:rPr>
            </w:pPr>
            <w:r>
              <w:rPr>
                <w:lang w:val="en-US"/>
              </w:rPr>
              <w:t>Sally Salier</w:t>
            </w:r>
          </w:p>
        </w:tc>
        <w:tc>
          <w:tcPr>
            <w:tcW w:w="5422" w:type="dxa"/>
            <w:gridSpan w:val="3"/>
          </w:tcPr>
          <w:p w:rsidR="00FF591A" w:rsidRDefault="00FF591A" w:rsidP="006E4785">
            <w:pPr>
              <w:spacing w:after="0" w:line="240" w:lineRule="auto"/>
              <w:rPr>
                <w:lang w:val="en-US"/>
              </w:rPr>
            </w:pPr>
            <w:r>
              <w:rPr>
                <w:lang w:val="en-US"/>
              </w:rPr>
              <w:t>Arrange for Jodie to distribute final Agreements Policy to all Presidents, place on website.</w:t>
            </w:r>
          </w:p>
        </w:tc>
      </w:tr>
      <w:tr w:rsidR="00FF591A">
        <w:trPr>
          <w:trHeight w:val="360"/>
        </w:trPr>
        <w:tc>
          <w:tcPr>
            <w:tcW w:w="1642" w:type="dxa"/>
            <w:vMerge/>
          </w:tcPr>
          <w:p w:rsidR="00FF591A" w:rsidRPr="00390CEE" w:rsidRDefault="00FF591A" w:rsidP="006E4785">
            <w:pPr>
              <w:pStyle w:val="ListParagraph"/>
              <w:spacing w:after="0" w:line="240" w:lineRule="auto"/>
              <w:ind w:left="336"/>
              <w:rPr>
                <w:lang w:val="en-US"/>
              </w:rPr>
            </w:pPr>
          </w:p>
        </w:tc>
        <w:tc>
          <w:tcPr>
            <w:tcW w:w="1686" w:type="dxa"/>
          </w:tcPr>
          <w:p w:rsidR="00FF591A" w:rsidRDefault="00FF591A" w:rsidP="006E4785">
            <w:pPr>
              <w:spacing w:after="0" w:line="240" w:lineRule="auto"/>
              <w:rPr>
                <w:lang w:val="en-US"/>
              </w:rPr>
            </w:pPr>
            <w:r>
              <w:rPr>
                <w:lang w:val="en-US"/>
              </w:rPr>
              <w:t>Sally Salier</w:t>
            </w:r>
          </w:p>
        </w:tc>
        <w:tc>
          <w:tcPr>
            <w:tcW w:w="5422" w:type="dxa"/>
            <w:gridSpan w:val="3"/>
          </w:tcPr>
          <w:p w:rsidR="00FF591A" w:rsidRDefault="00FF591A" w:rsidP="006E4785">
            <w:pPr>
              <w:spacing w:after="0" w:line="240" w:lineRule="auto"/>
              <w:rPr>
                <w:lang w:val="en-US"/>
              </w:rPr>
            </w:pPr>
            <w:r>
              <w:rPr>
                <w:lang w:val="en-US"/>
              </w:rPr>
              <w:t>Distribute the adjusted Board timetable to all Directors</w:t>
            </w:r>
          </w:p>
        </w:tc>
      </w:tr>
      <w:tr w:rsidR="00FF591A">
        <w:trPr>
          <w:trHeight w:val="360"/>
        </w:trPr>
        <w:tc>
          <w:tcPr>
            <w:tcW w:w="1642" w:type="dxa"/>
            <w:vMerge/>
          </w:tcPr>
          <w:p w:rsidR="00FF591A" w:rsidRPr="00390CEE" w:rsidRDefault="00FF591A" w:rsidP="006E4785">
            <w:pPr>
              <w:pStyle w:val="ListParagraph"/>
              <w:spacing w:after="0" w:line="240" w:lineRule="auto"/>
              <w:ind w:left="336"/>
              <w:rPr>
                <w:lang w:val="en-US"/>
              </w:rPr>
            </w:pPr>
          </w:p>
        </w:tc>
        <w:tc>
          <w:tcPr>
            <w:tcW w:w="1686" w:type="dxa"/>
          </w:tcPr>
          <w:p w:rsidR="00FF591A" w:rsidRDefault="00FF591A" w:rsidP="006E4785">
            <w:pPr>
              <w:spacing w:after="0" w:line="240" w:lineRule="auto"/>
              <w:rPr>
                <w:lang w:val="en-US"/>
              </w:rPr>
            </w:pPr>
            <w:r>
              <w:rPr>
                <w:lang w:val="en-US"/>
              </w:rPr>
              <w:t>Sally Salier and Andrew</w:t>
            </w:r>
          </w:p>
        </w:tc>
        <w:tc>
          <w:tcPr>
            <w:tcW w:w="5422" w:type="dxa"/>
            <w:gridSpan w:val="3"/>
          </w:tcPr>
          <w:p w:rsidR="00FF591A" w:rsidRDefault="00FF591A" w:rsidP="006E4785">
            <w:pPr>
              <w:spacing w:after="0" w:line="240" w:lineRule="auto"/>
              <w:rPr>
                <w:lang w:val="en-US"/>
              </w:rPr>
            </w:pPr>
            <w:r>
              <w:rPr>
                <w:lang w:val="en-US"/>
              </w:rPr>
              <w:t xml:space="preserve">Review CEO and Facilitator </w:t>
            </w:r>
            <w:proofErr w:type="spellStart"/>
            <w:r>
              <w:rPr>
                <w:lang w:val="en-US"/>
              </w:rPr>
              <w:t>KPIs</w:t>
            </w:r>
            <w:proofErr w:type="spellEnd"/>
            <w:r>
              <w:rPr>
                <w:lang w:val="en-US"/>
              </w:rPr>
              <w:t xml:space="preserve"> and provide recommendations for 2017 </w:t>
            </w:r>
            <w:proofErr w:type="spellStart"/>
            <w:r>
              <w:rPr>
                <w:lang w:val="en-US"/>
              </w:rPr>
              <w:t>KPIs</w:t>
            </w:r>
            <w:proofErr w:type="spellEnd"/>
          </w:p>
        </w:tc>
      </w:tr>
      <w:tr w:rsidR="00FF591A">
        <w:trPr>
          <w:trHeight w:val="360"/>
        </w:trPr>
        <w:tc>
          <w:tcPr>
            <w:tcW w:w="1642" w:type="dxa"/>
            <w:vMerge/>
          </w:tcPr>
          <w:p w:rsidR="00FF591A" w:rsidRPr="00390CEE" w:rsidRDefault="00FF591A" w:rsidP="006E4785">
            <w:pPr>
              <w:pStyle w:val="ListParagraph"/>
              <w:spacing w:after="0" w:line="240" w:lineRule="auto"/>
              <w:ind w:left="336"/>
              <w:rPr>
                <w:lang w:val="en-US"/>
              </w:rPr>
            </w:pPr>
          </w:p>
        </w:tc>
        <w:tc>
          <w:tcPr>
            <w:tcW w:w="1686" w:type="dxa"/>
          </w:tcPr>
          <w:p w:rsidR="00FF591A" w:rsidRDefault="00FF591A" w:rsidP="006E4785">
            <w:pPr>
              <w:spacing w:after="0" w:line="240" w:lineRule="auto"/>
              <w:rPr>
                <w:lang w:val="en-US"/>
              </w:rPr>
            </w:pPr>
            <w:r>
              <w:rPr>
                <w:lang w:val="en-US"/>
              </w:rPr>
              <w:t>Andrew</w:t>
            </w:r>
          </w:p>
        </w:tc>
        <w:tc>
          <w:tcPr>
            <w:tcW w:w="5422" w:type="dxa"/>
            <w:gridSpan w:val="3"/>
          </w:tcPr>
          <w:p w:rsidR="00FF591A" w:rsidRDefault="00FF591A" w:rsidP="006E4785">
            <w:pPr>
              <w:spacing w:after="0" w:line="240" w:lineRule="auto"/>
              <w:rPr>
                <w:lang w:val="en-US"/>
              </w:rPr>
            </w:pPr>
            <w:r>
              <w:rPr>
                <w:lang w:val="en-US"/>
              </w:rPr>
              <w:t>Arrange for Jodie to distribute BOM Grant Progress Updates form to relevant Presidents for completion by end of October</w:t>
            </w:r>
          </w:p>
        </w:tc>
      </w:tr>
      <w:tr w:rsidR="00FF591A">
        <w:trPr>
          <w:trHeight w:val="360"/>
        </w:trPr>
        <w:tc>
          <w:tcPr>
            <w:tcW w:w="1642" w:type="dxa"/>
            <w:vMerge/>
          </w:tcPr>
          <w:p w:rsidR="00FF591A" w:rsidRPr="00390CEE" w:rsidRDefault="00FF591A" w:rsidP="006E4785">
            <w:pPr>
              <w:pStyle w:val="ListParagraph"/>
              <w:spacing w:after="0" w:line="240" w:lineRule="auto"/>
              <w:ind w:left="336"/>
              <w:rPr>
                <w:lang w:val="en-US"/>
              </w:rPr>
            </w:pPr>
          </w:p>
        </w:tc>
        <w:tc>
          <w:tcPr>
            <w:tcW w:w="1686" w:type="dxa"/>
          </w:tcPr>
          <w:p w:rsidR="00FF591A" w:rsidRDefault="00FF591A" w:rsidP="006E4785">
            <w:pPr>
              <w:spacing w:after="0" w:line="240" w:lineRule="auto"/>
              <w:rPr>
                <w:lang w:val="en-US"/>
              </w:rPr>
            </w:pPr>
            <w:r>
              <w:rPr>
                <w:lang w:val="en-US"/>
              </w:rPr>
              <w:t>Sally Salier</w:t>
            </w:r>
          </w:p>
        </w:tc>
        <w:tc>
          <w:tcPr>
            <w:tcW w:w="5422" w:type="dxa"/>
            <w:gridSpan w:val="3"/>
          </w:tcPr>
          <w:p w:rsidR="00FF591A" w:rsidRDefault="00FF591A" w:rsidP="006E4785">
            <w:pPr>
              <w:spacing w:after="0" w:line="240" w:lineRule="auto"/>
              <w:rPr>
                <w:lang w:val="en-US"/>
              </w:rPr>
            </w:pPr>
            <w:r>
              <w:rPr>
                <w:lang w:val="en-US"/>
              </w:rPr>
              <w:t>Distribute performance review survey to Directors</w:t>
            </w:r>
          </w:p>
        </w:tc>
      </w:tr>
      <w:tr w:rsidR="00FF591A">
        <w:trPr>
          <w:trHeight w:val="360"/>
        </w:trPr>
        <w:tc>
          <w:tcPr>
            <w:tcW w:w="1642" w:type="dxa"/>
            <w:vMerge/>
          </w:tcPr>
          <w:p w:rsidR="00FF591A" w:rsidRPr="00390CEE" w:rsidRDefault="00FF591A" w:rsidP="006E4785">
            <w:pPr>
              <w:pStyle w:val="ListParagraph"/>
              <w:spacing w:after="0" w:line="240" w:lineRule="auto"/>
              <w:ind w:left="336"/>
              <w:rPr>
                <w:lang w:val="en-US"/>
              </w:rPr>
            </w:pPr>
          </w:p>
        </w:tc>
        <w:tc>
          <w:tcPr>
            <w:tcW w:w="1686" w:type="dxa"/>
          </w:tcPr>
          <w:p w:rsidR="00FF591A" w:rsidRDefault="00FF591A" w:rsidP="006E4785">
            <w:pPr>
              <w:spacing w:after="0" w:line="240" w:lineRule="auto"/>
              <w:rPr>
                <w:lang w:val="en-US"/>
              </w:rPr>
            </w:pPr>
            <w:r>
              <w:rPr>
                <w:lang w:val="en-US"/>
              </w:rPr>
              <w:t>All Directors</w:t>
            </w:r>
          </w:p>
        </w:tc>
        <w:tc>
          <w:tcPr>
            <w:tcW w:w="5422" w:type="dxa"/>
            <w:gridSpan w:val="3"/>
          </w:tcPr>
          <w:p w:rsidR="00FF591A" w:rsidRDefault="00FF591A" w:rsidP="006E4785">
            <w:pPr>
              <w:spacing w:after="0" w:line="240" w:lineRule="auto"/>
              <w:rPr>
                <w:lang w:val="en-US"/>
              </w:rPr>
            </w:pPr>
            <w:r>
              <w:rPr>
                <w:lang w:val="en-US"/>
              </w:rPr>
              <w:t>Complete the performance review survey</w:t>
            </w:r>
          </w:p>
        </w:tc>
      </w:tr>
    </w:tbl>
    <w:p w:rsidR="00FF591A" w:rsidRDefault="00FF591A" w:rsidP="00FF591A">
      <w:pPr>
        <w:spacing w:after="0" w:line="240" w:lineRule="auto"/>
        <w:rPr>
          <w:lang w:val="en-US"/>
        </w:rPr>
      </w:pPr>
    </w:p>
    <w:p w:rsidR="00FF591A" w:rsidRDefault="00FF591A" w:rsidP="00FF591A">
      <w:pPr>
        <w:spacing w:after="0" w:line="240" w:lineRule="auto"/>
        <w:rPr>
          <w:lang w:val="en-US"/>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2"/>
        <w:gridCol w:w="1686"/>
        <w:gridCol w:w="24"/>
        <w:gridCol w:w="3113"/>
        <w:gridCol w:w="2285"/>
      </w:tblGrid>
      <w:tr w:rsidR="00FF591A">
        <w:trPr>
          <w:trHeight w:val="396"/>
        </w:trPr>
        <w:tc>
          <w:tcPr>
            <w:tcW w:w="1642" w:type="dxa"/>
          </w:tcPr>
          <w:p w:rsidR="00FF591A" w:rsidRPr="00282FFC" w:rsidRDefault="00FF591A" w:rsidP="006E4785">
            <w:pPr>
              <w:spacing w:after="0" w:line="240" w:lineRule="auto"/>
              <w:rPr>
                <w:b/>
                <w:lang w:val="en-US"/>
              </w:rPr>
            </w:pPr>
            <w:r w:rsidRPr="00282FFC">
              <w:rPr>
                <w:b/>
                <w:lang w:val="en-US"/>
              </w:rPr>
              <w:t>Strategic Direction</w:t>
            </w:r>
          </w:p>
        </w:tc>
        <w:tc>
          <w:tcPr>
            <w:tcW w:w="1710" w:type="dxa"/>
            <w:gridSpan w:val="2"/>
          </w:tcPr>
          <w:p w:rsidR="00FF591A" w:rsidRPr="00282FFC" w:rsidRDefault="00FF591A" w:rsidP="006E4785">
            <w:pPr>
              <w:spacing w:after="0" w:line="240" w:lineRule="auto"/>
              <w:rPr>
                <w:b/>
                <w:lang w:val="en-US"/>
              </w:rPr>
            </w:pPr>
            <w:r w:rsidRPr="00282FFC">
              <w:rPr>
                <w:b/>
                <w:lang w:val="en-US"/>
              </w:rPr>
              <w:t>Director</w:t>
            </w:r>
          </w:p>
        </w:tc>
        <w:tc>
          <w:tcPr>
            <w:tcW w:w="5398" w:type="dxa"/>
            <w:gridSpan w:val="2"/>
          </w:tcPr>
          <w:p w:rsidR="00FF591A" w:rsidRPr="00282FFC" w:rsidRDefault="00FF591A" w:rsidP="006E4785">
            <w:pPr>
              <w:spacing w:after="0" w:line="240" w:lineRule="auto"/>
              <w:rPr>
                <w:b/>
                <w:lang w:val="en-US"/>
              </w:rPr>
            </w:pPr>
            <w:r w:rsidRPr="00282FFC">
              <w:rPr>
                <w:b/>
                <w:lang w:val="en-US"/>
              </w:rPr>
              <w:t>Last 3 months completed</w:t>
            </w:r>
          </w:p>
        </w:tc>
      </w:tr>
      <w:tr w:rsidR="00FF591A">
        <w:trPr>
          <w:trHeight w:val="420"/>
        </w:trPr>
        <w:tc>
          <w:tcPr>
            <w:tcW w:w="1642" w:type="dxa"/>
            <w:vMerge w:val="restart"/>
          </w:tcPr>
          <w:p w:rsidR="00FF591A" w:rsidRDefault="00FF591A" w:rsidP="006E4785">
            <w:pPr>
              <w:spacing w:after="0" w:line="240" w:lineRule="auto"/>
              <w:rPr>
                <w:lang w:val="en-US"/>
              </w:rPr>
            </w:pPr>
            <w:r>
              <w:rPr>
                <w:b/>
                <w:lang w:val="en-US"/>
              </w:rPr>
              <w:t>Renewal and Relevance</w:t>
            </w:r>
          </w:p>
          <w:p w:rsidR="00FF591A" w:rsidRDefault="00FF591A" w:rsidP="006E4785">
            <w:pPr>
              <w:spacing w:after="0" w:line="240" w:lineRule="auto"/>
              <w:rPr>
                <w:lang w:val="en-US"/>
              </w:rPr>
            </w:pPr>
          </w:p>
          <w:p w:rsidR="00FF591A" w:rsidRPr="00B6712F" w:rsidRDefault="00FF591A" w:rsidP="006E4785">
            <w:pPr>
              <w:spacing w:after="0" w:line="240" w:lineRule="auto"/>
              <w:rPr>
                <w:lang w:val="en-US"/>
              </w:rPr>
            </w:pPr>
          </w:p>
        </w:tc>
        <w:tc>
          <w:tcPr>
            <w:tcW w:w="1710" w:type="dxa"/>
            <w:gridSpan w:val="2"/>
          </w:tcPr>
          <w:p w:rsidR="00FF591A" w:rsidRDefault="00FF591A" w:rsidP="006E4785">
            <w:pPr>
              <w:spacing w:after="0" w:line="240" w:lineRule="auto"/>
              <w:rPr>
                <w:lang w:val="en-US"/>
              </w:rPr>
            </w:pPr>
            <w:r>
              <w:rPr>
                <w:lang w:val="en-US"/>
              </w:rPr>
              <w:t>Rosemary</w:t>
            </w:r>
          </w:p>
        </w:tc>
        <w:tc>
          <w:tcPr>
            <w:tcW w:w="3113" w:type="dxa"/>
          </w:tcPr>
          <w:p w:rsidR="00FF591A" w:rsidRDefault="00FF591A" w:rsidP="006E4785">
            <w:pPr>
              <w:spacing w:after="0" w:line="240" w:lineRule="auto"/>
              <w:rPr>
                <w:lang w:val="en-US"/>
              </w:rPr>
            </w:pPr>
            <w:r>
              <w:rPr>
                <w:lang w:val="en-US"/>
              </w:rPr>
              <w:t>Talk with young people to canvass their needs and ideas</w:t>
            </w:r>
          </w:p>
        </w:tc>
        <w:tc>
          <w:tcPr>
            <w:tcW w:w="2285" w:type="dxa"/>
          </w:tcPr>
          <w:p w:rsidR="00FF591A" w:rsidRDefault="00FF591A" w:rsidP="006E4785">
            <w:pPr>
              <w:spacing w:after="0" w:line="240" w:lineRule="auto"/>
              <w:rPr>
                <w:lang w:val="en-US"/>
              </w:rPr>
            </w:pPr>
            <w:r>
              <w:rPr>
                <w:lang w:val="en-US"/>
              </w:rPr>
              <w:t>Done</w:t>
            </w:r>
          </w:p>
        </w:tc>
      </w:tr>
      <w:tr w:rsidR="00FF591A">
        <w:trPr>
          <w:trHeight w:val="420"/>
        </w:trPr>
        <w:tc>
          <w:tcPr>
            <w:tcW w:w="1642" w:type="dxa"/>
            <w:vMerge/>
          </w:tcPr>
          <w:p w:rsidR="00FF591A" w:rsidRPr="00390CEE" w:rsidRDefault="00FF591A" w:rsidP="006E4785">
            <w:pPr>
              <w:pStyle w:val="ListParagraph"/>
              <w:spacing w:after="0" w:line="240" w:lineRule="auto"/>
              <w:ind w:left="336"/>
              <w:rPr>
                <w:lang w:val="en-US"/>
              </w:rPr>
            </w:pPr>
          </w:p>
        </w:tc>
        <w:tc>
          <w:tcPr>
            <w:tcW w:w="1710" w:type="dxa"/>
            <w:gridSpan w:val="2"/>
          </w:tcPr>
          <w:p w:rsidR="00FF591A" w:rsidRDefault="00FF591A" w:rsidP="006E4785">
            <w:pPr>
              <w:spacing w:after="0" w:line="240" w:lineRule="auto"/>
              <w:rPr>
                <w:lang w:val="en-US"/>
              </w:rPr>
            </w:pPr>
            <w:r>
              <w:rPr>
                <w:lang w:val="en-US"/>
              </w:rPr>
              <w:t>Rosemary</w:t>
            </w:r>
          </w:p>
        </w:tc>
        <w:tc>
          <w:tcPr>
            <w:tcW w:w="3113" w:type="dxa"/>
          </w:tcPr>
          <w:p w:rsidR="00FF591A" w:rsidRDefault="00FF591A" w:rsidP="006E4785">
            <w:pPr>
              <w:spacing w:after="0" w:line="240" w:lineRule="auto"/>
              <w:rPr>
                <w:lang w:val="en-US"/>
              </w:rPr>
            </w:pPr>
            <w:r>
              <w:rPr>
                <w:lang w:val="en-US"/>
              </w:rPr>
              <w:t>Compile reports and advice on how to reach and engage youth</w:t>
            </w:r>
          </w:p>
        </w:tc>
        <w:tc>
          <w:tcPr>
            <w:tcW w:w="2285" w:type="dxa"/>
          </w:tcPr>
          <w:p w:rsidR="00FF591A" w:rsidRDefault="00FF591A" w:rsidP="006E4785">
            <w:pPr>
              <w:spacing w:after="0" w:line="240" w:lineRule="auto"/>
              <w:rPr>
                <w:lang w:val="en-US"/>
              </w:rPr>
            </w:pPr>
            <w:r>
              <w:rPr>
                <w:lang w:val="en-US"/>
              </w:rPr>
              <w:t>Complete</w:t>
            </w:r>
          </w:p>
        </w:tc>
      </w:tr>
      <w:tr w:rsidR="00FF591A">
        <w:trPr>
          <w:trHeight w:val="249"/>
        </w:trPr>
        <w:tc>
          <w:tcPr>
            <w:tcW w:w="1642" w:type="dxa"/>
            <w:vMerge/>
          </w:tcPr>
          <w:p w:rsidR="00FF591A" w:rsidRPr="00390CEE" w:rsidRDefault="00FF591A" w:rsidP="006E4785">
            <w:pPr>
              <w:pStyle w:val="ListParagraph"/>
              <w:spacing w:after="0" w:line="240" w:lineRule="auto"/>
              <w:ind w:left="336"/>
              <w:rPr>
                <w:lang w:val="en-US"/>
              </w:rPr>
            </w:pPr>
          </w:p>
        </w:tc>
        <w:tc>
          <w:tcPr>
            <w:tcW w:w="1686" w:type="dxa"/>
          </w:tcPr>
          <w:p w:rsidR="00FF591A" w:rsidRPr="00BA4967" w:rsidRDefault="00FF591A" w:rsidP="006E4785">
            <w:pPr>
              <w:spacing w:after="0" w:line="240" w:lineRule="auto"/>
              <w:rPr>
                <w:b/>
                <w:lang w:val="en-US"/>
              </w:rPr>
            </w:pPr>
            <w:r>
              <w:rPr>
                <w:b/>
                <w:lang w:val="en-US"/>
              </w:rPr>
              <w:t>Director</w:t>
            </w:r>
          </w:p>
        </w:tc>
        <w:tc>
          <w:tcPr>
            <w:tcW w:w="5422" w:type="dxa"/>
            <w:gridSpan w:val="3"/>
          </w:tcPr>
          <w:p w:rsidR="00FF591A" w:rsidRPr="00BA4967" w:rsidRDefault="00FF591A" w:rsidP="006E4785">
            <w:pPr>
              <w:spacing w:after="0" w:line="240" w:lineRule="auto"/>
              <w:rPr>
                <w:b/>
                <w:lang w:val="en-US"/>
              </w:rPr>
            </w:pPr>
            <w:r w:rsidRPr="00BA4967">
              <w:rPr>
                <w:b/>
                <w:lang w:val="en-US"/>
              </w:rPr>
              <w:t>Actions next 3 months (including new and carried over)</w:t>
            </w:r>
          </w:p>
        </w:tc>
      </w:tr>
      <w:tr w:rsidR="00FF591A">
        <w:trPr>
          <w:trHeight w:val="360"/>
        </w:trPr>
        <w:tc>
          <w:tcPr>
            <w:tcW w:w="1642" w:type="dxa"/>
            <w:vMerge/>
          </w:tcPr>
          <w:p w:rsidR="00FF591A" w:rsidRPr="00390CEE" w:rsidRDefault="00FF591A" w:rsidP="006E4785">
            <w:pPr>
              <w:pStyle w:val="ListParagraph"/>
              <w:spacing w:after="0" w:line="240" w:lineRule="auto"/>
              <w:ind w:left="336"/>
              <w:rPr>
                <w:lang w:val="en-US"/>
              </w:rPr>
            </w:pPr>
          </w:p>
        </w:tc>
        <w:tc>
          <w:tcPr>
            <w:tcW w:w="1686" w:type="dxa"/>
          </w:tcPr>
          <w:p w:rsidR="00FF591A" w:rsidRDefault="00FF591A" w:rsidP="006E4785">
            <w:pPr>
              <w:spacing w:after="0" w:line="240" w:lineRule="auto"/>
              <w:rPr>
                <w:lang w:val="en-US"/>
              </w:rPr>
            </w:pPr>
            <w:r>
              <w:rPr>
                <w:lang w:val="en-US"/>
              </w:rPr>
              <w:t>Ian</w:t>
            </w:r>
          </w:p>
        </w:tc>
        <w:tc>
          <w:tcPr>
            <w:tcW w:w="5422" w:type="dxa"/>
            <w:gridSpan w:val="3"/>
          </w:tcPr>
          <w:p w:rsidR="00FF591A" w:rsidRDefault="00FF591A" w:rsidP="006E4785">
            <w:pPr>
              <w:spacing w:after="0" w:line="240" w:lineRule="auto"/>
              <w:rPr>
                <w:lang w:val="en-US"/>
              </w:rPr>
            </w:pPr>
            <w:r>
              <w:rPr>
                <w:lang w:val="en-US"/>
              </w:rPr>
              <w:t>Discussion with King Pin Productions about cost of video clip production</w:t>
            </w:r>
          </w:p>
        </w:tc>
      </w:tr>
      <w:tr w:rsidR="00FF591A">
        <w:trPr>
          <w:trHeight w:val="360"/>
        </w:trPr>
        <w:tc>
          <w:tcPr>
            <w:tcW w:w="1642" w:type="dxa"/>
            <w:vMerge/>
          </w:tcPr>
          <w:p w:rsidR="00FF591A" w:rsidRPr="00390CEE" w:rsidRDefault="00FF591A" w:rsidP="006E4785">
            <w:pPr>
              <w:pStyle w:val="ListParagraph"/>
              <w:spacing w:after="0" w:line="240" w:lineRule="auto"/>
              <w:ind w:left="336"/>
              <w:rPr>
                <w:lang w:val="en-US"/>
              </w:rPr>
            </w:pPr>
          </w:p>
        </w:tc>
        <w:tc>
          <w:tcPr>
            <w:tcW w:w="1686" w:type="dxa"/>
          </w:tcPr>
          <w:p w:rsidR="00FF591A" w:rsidRDefault="00FF591A" w:rsidP="006E4785">
            <w:pPr>
              <w:spacing w:after="0" w:line="240" w:lineRule="auto"/>
              <w:rPr>
                <w:lang w:val="en-US"/>
              </w:rPr>
            </w:pPr>
            <w:r>
              <w:rPr>
                <w:lang w:val="en-US"/>
              </w:rPr>
              <w:t>Rosemary</w:t>
            </w:r>
          </w:p>
        </w:tc>
        <w:tc>
          <w:tcPr>
            <w:tcW w:w="5422" w:type="dxa"/>
            <w:gridSpan w:val="3"/>
          </w:tcPr>
          <w:p w:rsidR="00FF591A" w:rsidRDefault="00FF591A" w:rsidP="006E4785">
            <w:pPr>
              <w:spacing w:after="0" w:line="240" w:lineRule="auto"/>
              <w:rPr>
                <w:lang w:val="en-US"/>
              </w:rPr>
            </w:pPr>
            <w:r>
              <w:rPr>
                <w:lang w:val="en-US"/>
              </w:rPr>
              <w:t xml:space="preserve">Distill </w:t>
            </w:r>
            <w:proofErr w:type="spellStart"/>
            <w:r>
              <w:rPr>
                <w:lang w:val="en-US"/>
              </w:rPr>
              <w:t>learnings</w:t>
            </w:r>
            <w:proofErr w:type="spellEnd"/>
            <w:r>
              <w:rPr>
                <w:lang w:val="en-US"/>
              </w:rPr>
              <w:t xml:space="preserve"> from the Reports collected and make suggestions about ways forward in regard to engaging with youth</w:t>
            </w:r>
          </w:p>
        </w:tc>
      </w:tr>
      <w:tr w:rsidR="00FF591A">
        <w:trPr>
          <w:trHeight w:val="360"/>
        </w:trPr>
        <w:tc>
          <w:tcPr>
            <w:tcW w:w="1642" w:type="dxa"/>
            <w:vMerge/>
          </w:tcPr>
          <w:p w:rsidR="00FF591A" w:rsidRPr="00390CEE" w:rsidRDefault="00FF591A" w:rsidP="006E4785">
            <w:pPr>
              <w:pStyle w:val="ListParagraph"/>
              <w:spacing w:after="0" w:line="240" w:lineRule="auto"/>
              <w:ind w:left="336"/>
              <w:rPr>
                <w:lang w:val="en-US"/>
              </w:rPr>
            </w:pPr>
          </w:p>
        </w:tc>
        <w:tc>
          <w:tcPr>
            <w:tcW w:w="1686" w:type="dxa"/>
          </w:tcPr>
          <w:p w:rsidR="00FF591A" w:rsidRDefault="00FF591A" w:rsidP="006E4785">
            <w:pPr>
              <w:spacing w:after="0" w:line="240" w:lineRule="auto"/>
              <w:rPr>
                <w:lang w:val="en-US"/>
              </w:rPr>
            </w:pPr>
            <w:r>
              <w:rPr>
                <w:lang w:val="en-US"/>
              </w:rPr>
              <w:t xml:space="preserve">Ian </w:t>
            </w:r>
          </w:p>
        </w:tc>
        <w:tc>
          <w:tcPr>
            <w:tcW w:w="5422" w:type="dxa"/>
            <w:gridSpan w:val="3"/>
          </w:tcPr>
          <w:p w:rsidR="00FF591A" w:rsidRDefault="00FF591A" w:rsidP="006E4785">
            <w:pPr>
              <w:spacing w:after="0" w:line="240" w:lineRule="auto"/>
              <w:rPr>
                <w:lang w:val="en-US"/>
              </w:rPr>
            </w:pPr>
            <w:r>
              <w:rPr>
                <w:lang w:val="en-US"/>
              </w:rPr>
              <w:t>Draft questions to ask at Presidents forum in regard to engaging young people.</w:t>
            </w:r>
          </w:p>
        </w:tc>
      </w:tr>
    </w:tbl>
    <w:p w:rsidR="00FF591A" w:rsidRDefault="00FF591A" w:rsidP="00FF591A">
      <w:pPr>
        <w:spacing w:after="0" w:line="240" w:lineRule="auto"/>
        <w:rPr>
          <w:lang w:val="en-US"/>
        </w:rPr>
      </w:pPr>
    </w:p>
    <w:p w:rsidR="00FF591A" w:rsidRDefault="00FF591A" w:rsidP="00FF591A">
      <w:pPr>
        <w:spacing w:after="0" w:line="240" w:lineRule="auto"/>
        <w:rPr>
          <w:lang w:val="en-US"/>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2"/>
        <w:gridCol w:w="1686"/>
        <w:gridCol w:w="24"/>
        <w:gridCol w:w="3113"/>
        <w:gridCol w:w="2285"/>
      </w:tblGrid>
      <w:tr w:rsidR="00FF591A">
        <w:trPr>
          <w:trHeight w:val="396"/>
        </w:trPr>
        <w:tc>
          <w:tcPr>
            <w:tcW w:w="1642" w:type="dxa"/>
          </w:tcPr>
          <w:p w:rsidR="00FF591A" w:rsidRPr="00282FFC" w:rsidRDefault="00FF591A" w:rsidP="00B4688B">
            <w:pPr>
              <w:spacing w:after="0" w:line="240" w:lineRule="auto"/>
              <w:rPr>
                <w:b/>
                <w:lang w:val="en-US"/>
              </w:rPr>
            </w:pPr>
            <w:r w:rsidRPr="00282FFC">
              <w:rPr>
                <w:b/>
                <w:lang w:val="en-US"/>
              </w:rPr>
              <w:t>Strategic Direction</w:t>
            </w:r>
          </w:p>
        </w:tc>
        <w:tc>
          <w:tcPr>
            <w:tcW w:w="1710" w:type="dxa"/>
            <w:gridSpan w:val="2"/>
          </w:tcPr>
          <w:p w:rsidR="00FF591A" w:rsidRPr="00282FFC" w:rsidRDefault="00FF591A" w:rsidP="00B4688B">
            <w:pPr>
              <w:spacing w:after="0" w:line="240" w:lineRule="auto"/>
              <w:rPr>
                <w:b/>
                <w:lang w:val="en-US"/>
              </w:rPr>
            </w:pPr>
            <w:r w:rsidRPr="00282FFC">
              <w:rPr>
                <w:b/>
                <w:lang w:val="en-US"/>
              </w:rPr>
              <w:t>Director</w:t>
            </w:r>
          </w:p>
        </w:tc>
        <w:tc>
          <w:tcPr>
            <w:tcW w:w="5398" w:type="dxa"/>
            <w:gridSpan w:val="2"/>
          </w:tcPr>
          <w:p w:rsidR="00FF591A" w:rsidRPr="00282FFC" w:rsidRDefault="00FF591A" w:rsidP="00B4688B">
            <w:pPr>
              <w:spacing w:after="0" w:line="240" w:lineRule="auto"/>
              <w:rPr>
                <w:b/>
                <w:lang w:val="en-US"/>
              </w:rPr>
            </w:pPr>
            <w:r w:rsidRPr="00282FFC">
              <w:rPr>
                <w:b/>
                <w:lang w:val="en-US"/>
              </w:rPr>
              <w:t>Last 3 months completed</w:t>
            </w:r>
          </w:p>
        </w:tc>
      </w:tr>
      <w:tr w:rsidR="00FF591A">
        <w:trPr>
          <w:trHeight w:val="420"/>
        </w:trPr>
        <w:tc>
          <w:tcPr>
            <w:tcW w:w="1642" w:type="dxa"/>
            <w:vMerge w:val="restart"/>
          </w:tcPr>
          <w:p w:rsidR="00FF591A" w:rsidRDefault="00FF591A" w:rsidP="00B4688B">
            <w:pPr>
              <w:spacing w:after="0" w:line="240" w:lineRule="auto"/>
              <w:rPr>
                <w:lang w:val="en-US"/>
              </w:rPr>
            </w:pPr>
            <w:r>
              <w:rPr>
                <w:b/>
                <w:lang w:val="en-US"/>
              </w:rPr>
              <w:t>Raising the profile in the wider community</w:t>
            </w:r>
          </w:p>
          <w:p w:rsidR="00FF591A" w:rsidRPr="00B6712F" w:rsidRDefault="00FF591A" w:rsidP="00B4688B">
            <w:pPr>
              <w:spacing w:after="0" w:line="240" w:lineRule="auto"/>
              <w:rPr>
                <w:lang w:val="en-US"/>
              </w:rPr>
            </w:pPr>
          </w:p>
        </w:tc>
        <w:tc>
          <w:tcPr>
            <w:tcW w:w="1710" w:type="dxa"/>
            <w:gridSpan w:val="2"/>
          </w:tcPr>
          <w:p w:rsidR="00FF591A" w:rsidRDefault="00FF591A" w:rsidP="00B4688B">
            <w:pPr>
              <w:spacing w:after="0" w:line="240" w:lineRule="auto"/>
              <w:rPr>
                <w:lang w:val="en-US"/>
              </w:rPr>
            </w:pPr>
            <w:r>
              <w:rPr>
                <w:lang w:val="en-US"/>
              </w:rPr>
              <w:t>Andrew</w:t>
            </w:r>
          </w:p>
        </w:tc>
        <w:tc>
          <w:tcPr>
            <w:tcW w:w="3113" w:type="dxa"/>
          </w:tcPr>
          <w:p w:rsidR="00FF591A" w:rsidRDefault="00FF591A" w:rsidP="00B4688B">
            <w:pPr>
              <w:spacing w:after="0" w:line="240" w:lineRule="auto"/>
              <w:rPr>
                <w:lang w:val="en-US"/>
              </w:rPr>
            </w:pPr>
            <w:r>
              <w:rPr>
                <w:lang w:val="en-US"/>
              </w:rPr>
              <w:t>Develop banners, stickers, posters, mirror tags for public events</w:t>
            </w:r>
          </w:p>
        </w:tc>
        <w:tc>
          <w:tcPr>
            <w:tcW w:w="2285" w:type="dxa"/>
          </w:tcPr>
          <w:p w:rsidR="00FF591A" w:rsidRDefault="00FF591A" w:rsidP="00B4688B">
            <w:pPr>
              <w:spacing w:after="0" w:line="240" w:lineRule="auto"/>
              <w:rPr>
                <w:lang w:val="en-US"/>
              </w:rPr>
            </w:pPr>
            <w:r>
              <w:rPr>
                <w:lang w:val="en-US"/>
              </w:rPr>
              <w:t xml:space="preserve">Banners complete. “What is </w:t>
            </w:r>
            <w:proofErr w:type="spellStart"/>
            <w:r>
              <w:rPr>
                <w:lang w:val="en-US"/>
              </w:rPr>
              <w:t>Wildcare</w:t>
            </w:r>
            <w:proofErr w:type="spellEnd"/>
            <w:r>
              <w:rPr>
                <w:lang w:val="en-US"/>
              </w:rPr>
              <w:t>” complete. Draft design of mirror tags complete</w:t>
            </w:r>
          </w:p>
        </w:tc>
      </w:tr>
      <w:tr w:rsidR="00FF591A">
        <w:trPr>
          <w:trHeight w:val="249"/>
        </w:trPr>
        <w:tc>
          <w:tcPr>
            <w:tcW w:w="1642" w:type="dxa"/>
            <w:vMerge/>
          </w:tcPr>
          <w:p w:rsidR="00FF591A" w:rsidRPr="00390CEE" w:rsidRDefault="00FF591A" w:rsidP="00B4688B">
            <w:pPr>
              <w:pStyle w:val="ListParagraph"/>
              <w:spacing w:after="0" w:line="240" w:lineRule="auto"/>
              <w:ind w:left="336"/>
              <w:rPr>
                <w:lang w:val="en-US"/>
              </w:rPr>
            </w:pPr>
          </w:p>
        </w:tc>
        <w:tc>
          <w:tcPr>
            <w:tcW w:w="1686" w:type="dxa"/>
          </w:tcPr>
          <w:p w:rsidR="00FF591A" w:rsidRPr="00BA4967" w:rsidRDefault="00FF591A" w:rsidP="00B4688B">
            <w:pPr>
              <w:spacing w:after="0" w:line="240" w:lineRule="auto"/>
              <w:rPr>
                <w:b/>
                <w:lang w:val="en-US"/>
              </w:rPr>
            </w:pPr>
            <w:r>
              <w:rPr>
                <w:b/>
                <w:lang w:val="en-US"/>
              </w:rPr>
              <w:t>Director</w:t>
            </w:r>
          </w:p>
        </w:tc>
        <w:tc>
          <w:tcPr>
            <w:tcW w:w="5422" w:type="dxa"/>
            <w:gridSpan w:val="3"/>
          </w:tcPr>
          <w:p w:rsidR="00FF591A" w:rsidRPr="00BA4967" w:rsidRDefault="00FF591A" w:rsidP="00B4688B">
            <w:pPr>
              <w:spacing w:after="0" w:line="240" w:lineRule="auto"/>
              <w:rPr>
                <w:b/>
                <w:lang w:val="en-US"/>
              </w:rPr>
            </w:pPr>
            <w:r w:rsidRPr="00BA4967">
              <w:rPr>
                <w:b/>
                <w:lang w:val="en-US"/>
              </w:rPr>
              <w:t>Actions next 3 months (including new and carried over)</w:t>
            </w:r>
          </w:p>
        </w:tc>
      </w:tr>
      <w:tr w:rsidR="00FF591A">
        <w:trPr>
          <w:trHeight w:val="360"/>
        </w:trPr>
        <w:tc>
          <w:tcPr>
            <w:tcW w:w="1642" w:type="dxa"/>
            <w:vMerge/>
          </w:tcPr>
          <w:p w:rsidR="00FF591A" w:rsidRPr="00390CEE" w:rsidRDefault="00FF591A" w:rsidP="00B4688B">
            <w:pPr>
              <w:pStyle w:val="ListParagraph"/>
              <w:spacing w:after="0" w:line="240" w:lineRule="auto"/>
              <w:ind w:left="336"/>
              <w:rPr>
                <w:lang w:val="en-US"/>
              </w:rPr>
            </w:pPr>
          </w:p>
        </w:tc>
        <w:tc>
          <w:tcPr>
            <w:tcW w:w="1686" w:type="dxa"/>
          </w:tcPr>
          <w:p w:rsidR="00FF591A" w:rsidRDefault="00FF591A" w:rsidP="00B4688B">
            <w:pPr>
              <w:spacing w:after="0" w:line="240" w:lineRule="auto"/>
              <w:rPr>
                <w:lang w:val="en-US"/>
              </w:rPr>
            </w:pPr>
            <w:r>
              <w:rPr>
                <w:lang w:val="en-US"/>
              </w:rPr>
              <w:t>Sally Salier</w:t>
            </w:r>
          </w:p>
        </w:tc>
        <w:tc>
          <w:tcPr>
            <w:tcW w:w="5422" w:type="dxa"/>
            <w:gridSpan w:val="3"/>
          </w:tcPr>
          <w:p w:rsidR="00FF591A" w:rsidRDefault="00FF591A" w:rsidP="00115BCB">
            <w:pPr>
              <w:spacing w:after="0" w:line="240" w:lineRule="auto"/>
              <w:rPr>
                <w:lang w:val="en-US"/>
              </w:rPr>
            </w:pPr>
            <w:r>
              <w:rPr>
                <w:lang w:val="en-US"/>
              </w:rPr>
              <w:t xml:space="preserve">Establish working group for marketing plan implementation </w:t>
            </w:r>
          </w:p>
        </w:tc>
      </w:tr>
      <w:tr w:rsidR="00FF591A">
        <w:trPr>
          <w:trHeight w:val="360"/>
        </w:trPr>
        <w:tc>
          <w:tcPr>
            <w:tcW w:w="1642" w:type="dxa"/>
            <w:vMerge/>
          </w:tcPr>
          <w:p w:rsidR="00FF591A" w:rsidRPr="00390CEE" w:rsidRDefault="00FF591A" w:rsidP="00B4688B">
            <w:pPr>
              <w:pStyle w:val="ListParagraph"/>
              <w:spacing w:after="0" w:line="240" w:lineRule="auto"/>
              <w:ind w:left="336"/>
              <w:rPr>
                <w:lang w:val="en-US"/>
              </w:rPr>
            </w:pPr>
          </w:p>
        </w:tc>
        <w:tc>
          <w:tcPr>
            <w:tcW w:w="1686" w:type="dxa"/>
          </w:tcPr>
          <w:p w:rsidR="00FF591A" w:rsidRDefault="00FF591A" w:rsidP="00B4688B">
            <w:pPr>
              <w:spacing w:after="0" w:line="240" w:lineRule="auto"/>
              <w:rPr>
                <w:lang w:val="en-US"/>
              </w:rPr>
            </w:pPr>
            <w:r>
              <w:rPr>
                <w:lang w:val="en-US"/>
              </w:rPr>
              <w:t>Sally Salier</w:t>
            </w:r>
          </w:p>
        </w:tc>
        <w:tc>
          <w:tcPr>
            <w:tcW w:w="5422" w:type="dxa"/>
            <w:gridSpan w:val="3"/>
          </w:tcPr>
          <w:p w:rsidR="00FF591A" w:rsidRDefault="00FF591A" w:rsidP="00B4688B">
            <w:pPr>
              <w:spacing w:after="0" w:line="240" w:lineRule="auto"/>
              <w:rPr>
                <w:lang w:val="en-US"/>
              </w:rPr>
            </w:pPr>
            <w:r>
              <w:rPr>
                <w:lang w:val="en-US"/>
              </w:rPr>
              <w:t>Liaise with PWS. Attend Sustainable Living Festival in November alongside PWS</w:t>
            </w:r>
          </w:p>
        </w:tc>
      </w:tr>
      <w:tr w:rsidR="00FF591A">
        <w:trPr>
          <w:trHeight w:val="360"/>
        </w:trPr>
        <w:tc>
          <w:tcPr>
            <w:tcW w:w="1642" w:type="dxa"/>
            <w:vMerge/>
          </w:tcPr>
          <w:p w:rsidR="00FF591A" w:rsidRPr="00390CEE" w:rsidRDefault="00FF591A" w:rsidP="00B4688B">
            <w:pPr>
              <w:pStyle w:val="ListParagraph"/>
              <w:spacing w:after="0" w:line="240" w:lineRule="auto"/>
              <w:ind w:left="336"/>
              <w:rPr>
                <w:lang w:val="en-US"/>
              </w:rPr>
            </w:pPr>
          </w:p>
        </w:tc>
        <w:tc>
          <w:tcPr>
            <w:tcW w:w="1686" w:type="dxa"/>
          </w:tcPr>
          <w:p w:rsidR="00FF591A" w:rsidRDefault="00FF591A" w:rsidP="00B4688B">
            <w:pPr>
              <w:spacing w:after="0" w:line="240" w:lineRule="auto"/>
              <w:rPr>
                <w:lang w:val="en-US"/>
              </w:rPr>
            </w:pPr>
            <w:r>
              <w:rPr>
                <w:lang w:val="en-US"/>
              </w:rPr>
              <w:t>Erika</w:t>
            </w:r>
          </w:p>
        </w:tc>
        <w:tc>
          <w:tcPr>
            <w:tcW w:w="5422" w:type="dxa"/>
            <w:gridSpan w:val="3"/>
          </w:tcPr>
          <w:p w:rsidR="00FF591A" w:rsidRDefault="00FF591A" w:rsidP="00B4688B">
            <w:pPr>
              <w:spacing w:after="0" w:line="240" w:lineRule="auto"/>
              <w:rPr>
                <w:lang w:val="en-US"/>
              </w:rPr>
            </w:pPr>
            <w:r>
              <w:rPr>
                <w:lang w:val="en-US"/>
              </w:rPr>
              <w:t xml:space="preserve">Draft article for use on </w:t>
            </w:r>
            <w:proofErr w:type="spellStart"/>
            <w:r>
              <w:rPr>
                <w:lang w:val="en-US"/>
              </w:rPr>
              <w:t>facebook</w:t>
            </w:r>
            <w:proofErr w:type="spellEnd"/>
          </w:p>
        </w:tc>
      </w:tr>
      <w:tr w:rsidR="00FF591A">
        <w:trPr>
          <w:trHeight w:val="360"/>
        </w:trPr>
        <w:tc>
          <w:tcPr>
            <w:tcW w:w="1642" w:type="dxa"/>
            <w:vMerge/>
          </w:tcPr>
          <w:p w:rsidR="00FF591A" w:rsidRPr="00390CEE" w:rsidRDefault="00FF591A" w:rsidP="00B4688B">
            <w:pPr>
              <w:pStyle w:val="ListParagraph"/>
              <w:spacing w:after="0" w:line="240" w:lineRule="auto"/>
              <w:ind w:left="336"/>
              <w:rPr>
                <w:lang w:val="en-US"/>
              </w:rPr>
            </w:pPr>
          </w:p>
        </w:tc>
        <w:tc>
          <w:tcPr>
            <w:tcW w:w="1686" w:type="dxa"/>
          </w:tcPr>
          <w:p w:rsidR="00FF591A" w:rsidRDefault="00FF591A" w:rsidP="00B4688B">
            <w:pPr>
              <w:spacing w:after="0" w:line="240" w:lineRule="auto"/>
              <w:rPr>
                <w:lang w:val="en-US"/>
              </w:rPr>
            </w:pPr>
            <w:r>
              <w:rPr>
                <w:lang w:val="en-US"/>
              </w:rPr>
              <w:t>Andrew</w:t>
            </w:r>
          </w:p>
        </w:tc>
        <w:tc>
          <w:tcPr>
            <w:tcW w:w="5422" w:type="dxa"/>
            <w:gridSpan w:val="3"/>
          </w:tcPr>
          <w:p w:rsidR="00FF591A" w:rsidRDefault="00FF591A" w:rsidP="00B4688B">
            <w:pPr>
              <w:spacing w:after="0" w:line="240" w:lineRule="auto"/>
              <w:rPr>
                <w:lang w:val="en-US"/>
              </w:rPr>
            </w:pPr>
            <w:r>
              <w:rPr>
                <w:lang w:val="en-US"/>
              </w:rPr>
              <w:t>Continue with development of collateral for promotion “packs” including digital pack of logos etc.</w:t>
            </w:r>
          </w:p>
        </w:tc>
      </w:tr>
    </w:tbl>
    <w:p w:rsidR="00FF591A" w:rsidRDefault="00FF591A" w:rsidP="00FF591A">
      <w:pPr>
        <w:spacing w:after="0" w:line="240" w:lineRule="auto"/>
        <w:rPr>
          <w:lang w:val="en-US"/>
        </w:rPr>
      </w:pPr>
    </w:p>
    <w:p w:rsidR="00FF591A" w:rsidRPr="00A6587C" w:rsidRDefault="00FF591A" w:rsidP="00FF591A">
      <w:pPr>
        <w:spacing w:after="0" w:line="240" w:lineRule="auto"/>
        <w:rPr>
          <w:lang w:val="en-US"/>
        </w:rPr>
      </w:pPr>
      <w:proofErr w:type="gramStart"/>
      <w:r w:rsidRPr="00115BCB">
        <w:rPr>
          <w:b/>
          <w:lang w:val="en-US"/>
        </w:rPr>
        <w:t>Next Meeting: December 9</w:t>
      </w:r>
      <w:r w:rsidRPr="00115BCB">
        <w:rPr>
          <w:b/>
          <w:vertAlign w:val="superscript"/>
          <w:lang w:val="en-US"/>
        </w:rPr>
        <w:t>th</w:t>
      </w:r>
      <w:r w:rsidRPr="00115BCB">
        <w:rPr>
          <w:b/>
          <w:lang w:val="en-US"/>
        </w:rPr>
        <w:t xml:space="preserve"> Christmas lunch, Andrew to book Botanical Gardens meeting room and restaurant</w:t>
      </w:r>
      <w:r>
        <w:rPr>
          <w:lang w:val="en-US"/>
        </w:rPr>
        <w:t>.</w:t>
      </w:r>
      <w:proofErr w:type="gramEnd"/>
    </w:p>
    <w:p w:rsidR="00C66880" w:rsidRDefault="00FF591A"/>
    <w:sectPr w:rsidR="00C66880" w:rsidSect="001255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8F651F"/>
    <w:multiLevelType w:val="hybridMultilevel"/>
    <w:tmpl w:val="1F40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69624D"/>
    <w:multiLevelType w:val="hybridMultilevel"/>
    <w:tmpl w:val="74ECFED2"/>
    <w:lvl w:ilvl="0" w:tplc="67C8D492">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58C5215"/>
    <w:multiLevelType w:val="hybridMultilevel"/>
    <w:tmpl w:val="B56C8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F591A"/>
    <w:rsid w:val="00FF591A"/>
  </w:rsids>
  <m:mathPr>
    <m:mathFont m:val="Calibri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1A"/>
    <w:pPr>
      <w:spacing w:after="200" w:line="276" w:lineRule="auto"/>
    </w:pPr>
    <w:rPr>
      <w:sz w:val="22"/>
      <w:szCs w:val="22"/>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F591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1746</Words>
  <Characters>9955</Characters>
  <Application>Microsoft Macintosh Word</Application>
  <DocSecurity>0</DocSecurity>
  <Lines>82</Lines>
  <Paragraphs>19</Paragraphs>
  <ScaleCrop>false</ScaleCrop>
  <Company>ISPS</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Salier</dc:creator>
  <cp:keywords/>
  <cp:lastModifiedBy>Sally Salier</cp:lastModifiedBy>
  <cp:revision>1</cp:revision>
  <dcterms:created xsi:type="dcterms:W3CDTF">2016-09-12T23:01:00Z</dcterms:created>
  <dcterms:modified xsi:type="dcterms:W3CDTF">2016-09-12T23:05:00Z</dcterms:modified>
</cp:coreProperties>
</file>